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70" w:rsidRDefault="00DB0A70" w:rsidP="00301E47">
      <w:pPr>
        <w:jc w:val="center"/>
        <w:rPr>
          <w:rFonts w:ascii="Calibri" w:hAnsi="Calibri" w:cs="Calibri"/>
          <w:b/>
          <w:color w:val="943634"/>
          <w:sz w:val="48"/>
          <w:szCs w:val="48"/>
        </w:rPr>
      </w:pPr>
    </w:p>
    <w:p w:rsidR="00DB0A70" w:rsidRDefault="00DB0A70" w:rsidP="00301E47">
      <w:pPr>
        <w:jc w:val="center"/>
        <w:rPr>
          <w:rFonts w:ascii="Calibri" w:hAnsi="Calibri" w:cs="Calibri"/>
          <w:b/>
          <w:color w:val="943634"/>
          <w:sz w:val="48"/>
          <w:szCs w:val="48"/>
        </w:rPr>
      </w:pPr>
    </w:p>
    <w:p w:rsidR="00FD0B46" w:rsidRDefault="00FD0B46" w:rsidP="00301E47">
      <w:pPr>
        <w:jc w:val="center"/>
        <w:rPr>
          <w:rFonts w:ascii="Calibri" w:hAnsi="Calibri" w:cs="Calibri"/>
          <w:b/>
          <w:color w:val="943634"/>
          <w:sz w:val="48"/>
          <w:szCs w:val="48"/>
        </w:rPr>
      </w:pPr>
    </w:p>
    <w:p w:rsidR="00B73C52" w:rsidRDefault="00301E47" w:rsidP="00B73C52">
      <w:pPr>
        <w:jc w:val="center"/>
        <w:rPr>
          <w:rFonts w:ascii="Calibri" w:hAnsi="Calibri" w:cs="Calibri"/>
          <w:b/>
          <w:color w:val="943634"/>
          <w:sz w:val="48"/>
          <w:szCs w:val="48"/>
        </w:rPr>
      </w:pPr>
      <w:r w:rsidRPr="00301E47">
        <w:rPr>
          <w:rFonts w:ascii="Calibri" w:hAnsi="Calibri" w:cs="Calibri"/>
          <w:b/>
          <w:noProof/>
          <w:color w:val="943634"/>
          <w:sz w:val="48"/>
          <w:szCs w:val="48"/>
          <w:lang w:val="es-ES" w:eastAsia="es-ES"/>
        </w:rPr>
        <w:drawing>
          <wp:anchor distT="0" distB="0" distL="114300" distR="114300" simplePos="0" relativeHeight="251665408" behindDoc="1" locked="0" layoutInCell="1" allowOverlap="1" wp14:anchorId="59492DA1" wp14:editId="67685C9E">
            <wp:simplePos x="0" y="0"/>
            <wp:positionH relativeFrom="column">
              <wp:posOffset>1957070</wp:posOffset>
            </wp:positionH>
            <wp:positionV relativeFrom="paragraph">
              <wp:posOffset>-929005</wp:posOffset>
            </wp:positionV>
            <wp:extent cx="1729000" cy="468000"/>
            <wp:effectExtent l="0" t="0" r="5080" b="8255"/>
            <wp:wrapNone/>
            <wp:docPr id="13" name="Imatge 13" descr="id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db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D0" w:rsidRDefault="002B21D0" w:rsidP="00B73C52">
      <w:pPr>
        <w:jc w:val="center"/>
        <w:rPr>
          <w:rFonts w:ascii="Calibri" w:hAnsi="Calibri" w:cs="Calibri"/>
          <w:b/>
          <w:color w:val="943634"/>
          <w:sz w:val="52"/>
          <w:szCs w:val="52"/>
        </w:rPr>
      </w:pPr>
      <w:r>
        <w:rPr>
          <w:rFonts w:ascii="Calibri" w:hAnsi="Calibri" w:cs="Calibri"/>
          <w:b/>
          <w:color w:val="943634"/>
          <w:sz w:val="52"/>
          <w:szCs w:val="52"/>
        </w:rPr>
        <w:t>XXV PREMI INTERNACIONAL CATALUNYA</w:t>
      </w:r>
    </w:p>
    <w:p w:rsidR="002B21D0" w:rsidRDefault="002B21D0" w:rsidP="00B73C52">
      <w:pPr>
        <w:jc w:val="center"/>
        <w:rPr>
          <w:rFonts w:ascii="Calibri" w:hAnsi="Calibri" w:cs="Calibri"/>
          <w:b/>
          <w:color w:val="943634"/>
          <w:sz w:val="52"/>
          <w:szCs w:val="52"/>
        </w:rPr>
      </w:pPr>
    </w:p>
    <w:p w:rsidR="00B73C52" w:rsidRPr="002B21D0" w:rsidRDefault="00B73C52" w:rsidP="00B73C52">
      <w:pPr>
        <w:jc w:val="center"/>
        <w:rPr>
          <w:rFonts w:ascii="Calibri" w:hAnsi="Calibri" w:cs="Calibri"/>
          <w:b/>
          <w:color w:val="943634"/>
          <w:sz w:val="72"/>
          <w:szCs w:val="72"/>
        </w:rPr>
      </w:pPr>
      <w:r w:rsidRPr="002B21D0">
        <w:rPr>
          <w:rFonts w:ascii="Calibri" w:hAnsi="Calibri" w:cs="Calibri"/>
          <w:b/>
          <w:color w:val="943634"/>
          <w:sz w:val="72"/>
          <w:szCs w:val="72"/>
        </w:rPr>
        <w:t>GRO H. BRUNDTLAND</w:t>
      </w:r>
    </w:p>
    <w:p w:rsidR="00B73C52" w:rsidRPr="002B21D0" w:rsidRDefault="00B73C52" w:rsidP="00B73C52">
      <w:pPr>
        <w:jc w:val="center"/>
        <w:rPr>
          <w:rFonts w:ascii="Calibri" w:hAnsi="Calibri" w:cs="Calibri"/>
          <w:b/>
          <w:color w:val="943634"/>
          <w:sz w:val="72"/>
          <w:szCs w:val="72"/>
        </w:rPr>
      </w:pPr>
      <w:r w:rsidRPr="002B21D0">
        <w:rPr>
          <w:rFonts w:ascii="Calibri" w:hAnsi="Calibri" w:cs="Calibri"/>
          <w:b/>
          <w:color w:val="943634"/>
          <w:sz w:val="72"/>
          <w:szCs w:val="72"/>
        </w:rPr>
        <w:t>MALALA YOUSAFZAI</w:t>
      </w:r>
    </w:p>
    <w:p w:rsidR="00B73C52" w:rsidRPr="00CC2239" w:rsidRDefault="00B73C52" w:rsidP="00B73C52">
      <w:pPr>
        <w:rPr>
          <w:rFonts w:ascii="Calibri" w:hAnsi="Calibri" w:cs="Calibri"/>
          <w:color w:val="008000"/>
        </w:rPr>
      </w:pPr>
    </w:p>
    <w:p w:rsidR="00B73C52" w:rsidRPr="00CC2239" w:rsidRDefault="00B73C52" w:rsidP="00B73C52">
      <w:pPr>
        <w:rPr>
          <w:rFonts w:ascii="Calibri" w:hAnsi="Calibri" w:cs="Calibri"/>
          <w:color w:val="008000"/>
        </w:rPr>
      </w:pPr>
    </w:p>
    <w:p w:rsidR="00B73C52" w:rsidRDefault="00FD0B46" w:rsidP="00B73C52">
      <w:pPr>
        <w:rPr>
          <w:rFonts w:ascii="Calibri" w:hAnsi="Calibri" w:cs="Calibri"/>
          <w:color w:val="008000"/>
        </w:rPr>
      </w:pPr>
      <w:r>
        <w:rPr>
          <w:rFonts w:ascii="Calibri" w:hAnsi="Calibri" w:cs="Calibri"/>
          <w:noProof/>
          <w:color w:val="008000"/>
          <w:lang w:val="es-ES" w:eastAsia="es-ES"/>
        </w:rPr>
        <w:drawing>
          <wp:anchor distT="0" distB="0" distL="114300" distR="114300" simplePos="0" relativeHeight="251676672" behindDoc="0" locked="0" layoutInCell="1" allowOverlap="1" wp14:anchorId="3EC3322B" wp14:editId="61687E9A">
            <wp:simplePos x="0" y="0"/>
            <wp:positionH relativeFrom="column">
              <wp:posOffset>1689100</wp:posOffset>
            </wp:positionH>
            <wp:positionV relativeFrom="paragraph">
              <wp:posOffset>65405</wp:posOffset>
            </wp:positionV>
            <wp:extent cx="2336165" cy="2440305"/>
            <wp:effectExtent l="0" t="0" r="6985" b="0"/>
            <wp:wrapSquare wrapText="bothSides"/>
            <wp:docPr id="5" name="Imatge 5" descr="L:\PIC\GENERAL\Escultura\La clau i la llet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IC\GENERAL\Escultura\La clau i la lletra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165" cy="244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1E47" w:rsidRDefault="00301E47" w:rsidP="00B73C52">
      <w:pPr>
        <w:rPr>
          <w:rFonts w:ascii="Calibri" w:hAnsi="Calibri" w:cs="Calibri"/>
          <w:color w:val="008000"/>
        </w:rPr>
      </w:pPr>
    </w:p>
    <w:p w:rsidR="00F26477" w:rsidRDefault="00F26477" w:rsidP="00B73C52">
      <w:pPr>
        <w:rPr>
          <w:rFonts w:ascii="Calibri" w:hAnsi="Calibri" w:cs="Calibri"/>
          <w:color w:val="008000"/>
        </w:rPr>
      </w:pPr>
    </w:p>
    <w:p w:rsidR="00301E47" w:rsidRDefault="00301E47" w:rsidP="00B73C52">
      <w:pPr>
        <w:rPr>
          <w:rFonts w:ascii="Calibri" w:hAnsi="Calibri" w:cs="Calibri"/>
          <w:color w:val="008000"/>
        </w:rPr>
      </w:pPr>
    </w:p>
    <w:p w:rsidR="00301E47" w:rsidRPr="00CC2239" w:rsidRDefault="00301E47" w:rsidP="00B73C52">
      <w:pPr>
        <w:rPr>
          <w:rFonts w:ascii="Calibri" w:hAnsi="Calibri" w:cs="Calibri"/>
          <w:color w:val="008000"/>
        </w:rPr>
      </w:pPr>
    </w:p>
    <w:p w:rsidR="00301E47" w:rsidRDefault="00301E47" w:rsidP="00301E47">
      <w:pPr>
        <w:rPr>
          <w:sz w:val="14"/>
        </w:rPr>
      </w:pPr>
    </w:p>
    <w:p w:rsidR="00301E47" w:rsidRDefault="00301E47" w:rsidP="00301E47">
      <w:pPr>
        <w:rPr>
          <w:sz w:val="14"/>
        </w:rPr>
      </w:pPr>
    </w:p>
    <w:p w:rsidR="00301E47" w:rsidRDefault="00301E47" w:rsidP="00301E47">
      <w:pPr>
        <w:rPr>
          <w:sz w:val="14"/>
        </w:rPr>
      </w:pPr>
    </w:p>
    <w:p w:rsidR="00301E47" w:rsidRDefault="00301E47" w:rsidP="00301E47">
      <w:pPr>
        <w:rPr>
          <w:sz w:val="14"/>
        </w:rPr>
      </w:pPr>
    </w:p>
    <w:p w:rsidR="00301E47" w:rsidRDefault="00301E47" w:rsidP="00301E47">
      <w:pPr>
        <w:rPr>
          <w:sz w:val="14"/>
        </w:rPr>
      </w:pPr>
    </w:p>
    <w:p w:rsidR="00301E47" w:rsidRDefault="00301E47"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Pr="00CC2239" w:rsidRDefault="00FD0B46" w:rsidP="00FD0B46">
      <w:pPr>
        <w:jc w:val="center"/>
        <w:rPr>
          <w:rFonts w:ascii="Calibri" w:hAnsi="Calibri" w:cs="Calibri"/>
          <w:color w:val="943634"/>
          <w:sz w:val="36"/>
          <w:szCs w:val="36"/>
        </w:rPr>
      </w:pPr>
      <w:r w:rsidRPr="00CC2239">
        <w:rPr>
          <w:rFonts w:ascii="Calibri" w:hAnsi="Calibri" w:cs="Calibri"/>
          <w:color w:val="943634"/>
          <w:sz w:val="36"/>
          <w:szCs w:val="36"/>
        </w:rPr>
        <w:t xml:space="preserve">Barcelona, </w:t>
      </w:r>
      <w:r w:rsidR="000B29B8">
        <w:rPr>
          <w:rFonts w:ascii="Calibri" w:hAnsi="Calibri" w:cs="Calibri"/>
          <w:color w:val="943634"/>
          <w:sz w:val="36"/>
          <w:szCs w:val="36"/>
        </w:rPr>
        <w:t xml:space="preserve">24 de maig </w:t>
      </w:r>
      <w:r>
        <w:rPr>
          <w:rFonts w:ascii="Calibri" w:hAnsi="Calibri" w:cs="Calibri"/>
          <w:color w:val="943634"/>
          <w:sz w:val="36"/>
          <w:szCs w:val="36"/>
        </w:rPr>
        <w:t>de 2013</w:t>
      </w: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FD0B46" w:rsidRDefault="00FD0B46" w:rsidP="00301E47">
      <w:pPr>
        <w:rPr>
          <w:sz w:val="14"/>
        </w:rPr>
      </w:pPr>
    </w:p>
    <w:p w:rsidR="00301E47" w:rsidRDefault="00301E47" w:rsidP="00301E47">
      <w:pPr>
        <w:rPr>
          <w:sz w:val="14"/>
        </w:rPr>
      </w:pPr>
      <w:r>
        <w:rPr>
          <w:sz w:val="14"/>
        </w:rPr>
        <w:t>Departament de la Presidència</w:t>
      </w:r>
    </w:p>
    <w:p w:rsidR="00301E47" w:rsidRDefault="00301E47" w:rsidP="00301E47">
      <w:pPr>
        <w:rPr>
          <w:sz w:val="14"/>
        </w:rPr>
      </w:pPr>
      <w:r>
        <w:rPr>
          <w:sz w:val="14"/>
        </w:rPr>
        <w:t>Pl. Sant Jaume, 4 - Palau de la Generalitat</w:t>
      </w:r>
    </w:p>
    <w:p w:rsidR="00301E47" w:rsidRDefault="00301E47" w:rsidP="00301E47">
      <w:pPr>
        <w:rPr>
          <w:sz w:val="14"/>
        </w:rPr>
      </w:pPr>
      <w:r>
        <w:rPr>
          <w:sz w:val="14"/>
        </w:rPr>
        <w:t>08002 Barcelona</w:t>
      </w:r>
    </w:p>
    <w:p w:rsidR="00301E47" w:rsidRDefault="00301E47" w:rsidP="00301E47">
      <w:pPr>
        <w:rPr>
          <w:sz w:val="14"/>
        </w:rPr>
      </w:pPr>
      <w:r>
        <w:rPr>
          <w:sz w:val="14"/>
        </w:rPr>
        <w:t>Tel. 934 024 785 / 798</w:t>
      </w:r>
    </w:p>
    <w:p w:rsidR="00301E47" w:rsidRPr="002B21D0" w:rsidRDefault="00301E47" w:rsidP="00301E47">
      <w:pPr>
        <w:rPr>
          <w:sz w:val="14"/>
        </w:rPr>
      </w:pPr>
      <w:r w:rsidRPr="002B21D0">
        <w:rPr>
          <w:sz w:val="14"/>
        </w:rPr>
        <w:t xml:space="preserve">a/e: </w:t>
      </w:r>
      <w:hyperlink r:id="rId10" w:history="1">
        <w:r w:rsidRPr="002B21D0">
          <w:rPr>
            <w:rStyle w:val="Enlla"/>
            <w:color w:val="auto"/>
            <w:sz w:val="14"/>
          </w:rPr>
          <w:t>pic@gencat.cat</w:t>
        </w:r>
      </w:hyperlink>
    </w:p>
    <w:p w:rsidR="00301E47" w:rsidRPr="00F47D7D" w:rsidRDefault="00301E47" w:rsidP="00301E47">
      <w:pPr>
        <w:rPr>
          <w:sz w:val="14"/>
        </w:rPr>
      </w:pPr>
      <w:r>
        <w:rPr>
          <w:sz w:val="14"/>
        </w:rPr>
        <w:t>www.gencat.cat/pic</w:t>
      </w:r>
    </w:p>
    <w:p w:rsidR="00B73C52" w:rsidRDefault="00B73C52" w:rsidP="00B73C52">
      <w:pPr>
        <w:rPr>
          <w:rFonts w:ascii="Calibri" w:hAnsi="Calibri" w:cs="Calibri"/>
          <w:color w:val="008000"/>
        </w:rPr>
      </w:pPr>
    </w:p>
    <w:p w:rsidR="00DA6C06" w:rsidRDefault="00DA6C06" w:rsidP="00B73C52">
      <w:pPr>
        <w:rPr>
          <w:rFonts w:ascii="Calibri" w:hAnsi="Calibri" w:cs="Calibri"/>
          <w:color w:val="008000"/>
        </w:rPr>
      </w:pPr>
    </w:p>
    <w:p w:rsidR="00F32FC3" w:rsidRPr="00CC2239" w:rsidRDefault="00F32FC3" w:rsidP="00B73C52">
      <w:pPr>
        <w:rPr>
          <w:rFonts w:ascii="Calibri" w:hAnsi="Calibri" w:cs="Calibri"/>
          <w:color w:val="008000"/>
        </w:rPr>
      </w:pPr>
    </w:p>
    <w:p w:rsidR="00B73C52" w:rsidRPr="00CC2239" w:rsidRDefault="00B73C52" w:rsidP="00B73C52">
      <w:pPr>
        <w:rPr>
          <w:rFonts w:ascii="Calibri" w:hAnsi="Calibri" w:cs="Calibri"/>
          <w:color w:val="008000"/>
        </w:rPr>
      </w:pPr>
    </w:p>
    <w:p w:rsidR="009B78EF" w:rsidRDefault="009B78EF" w:rsidP="00B73C52">
      <w:pPr>
        <w:rPr>
          <w:rFonts w:ascii="Calibri" w:hAnsi="Calibri" w:cs="Calibri"/>
          <w:color w:val="008000"/>
        </w:rPr>
      </w:pPr>
    </w:p>
    <w:p w:rsidR="00DB0A70" w:rsidRDefault="00DB0A70" w:rsidP="00B73C52">
      <w:pPr>
        <w:rPr>
          <w:rFonts w:ascii="Calibri" w:hAnsi="Calibri" w:cs="Calibri"/>
          <w:color w:val="008000"/>
        </w:rPr>
      </w:pPr>
    </w:p>
    <w:p w:rsidR="00DB0A70" w:rsidRPr="00CC2239" w:rsidRDefault="00DB0A70" w:rsidP="00B73C52">
      <w:pPr>
        <w:rPr>
          <w:rFonts w:ascii="Calibri" w:hAnsi="Calibri" w:cs="Calibri"/>
          <w:color w:val="008000"/>
        </w:rPr>
      </w:pPr>
    </w:p>
    <w:p w:rsidR="00B73C52" w:rsidRPr="00CC2239" w:rsidRDefault="00B73C52" w:rsidP="00B73C52">
      <w:pPr>
        <w:rPr>
          <w:rFonts w:ascii="Calibri" w:hAnsi="Calibri" w:cs="Calibri"/>
        </w:rPr>
      </w:pPr>
    </w:p>
    <w:p w:rsidR="00B73C52" w:rsidRPr="00CC2239" w:rsidRDefault="00B73C52" w:rsidP="00B73C52">
      <w:pPr>
        <w:rPr>
          <w:rFonts w:ascii="Calibri" w:hAnsi="Calibri" w:cs="Calibri"/>
        </w:rPr>
      </w:pPr>
    </w:p>
    <w:p w:rsidR="00B73C52" w:rsidRPr="000630F1" w:rsidRDefault="00B73C52" w:rsidP="00B73C52">
      <w:pPr>
        <w:jc w:val="both"/>
        <w:rPr>
          <w:rFonts w:ascii="Calibri" w:hAnsi="Calibri" w:cs="Calibri"/>
          <w:b/>
          <w:sz w:val="28"/>
          <w:szCs w:val="28"/>
        </w:rPr>
      </w:pPr>
      <w:r w:rsidRPr="000630F1">
        <w:rPr>
          <w:rFonts w:ascii="Calibri" w:hAnsi="Calibri" w:cs="Calibri"/>
          <w:b/>
          <w:sz w:val="28"/>
          <w:szCs w:val="28"/>
        </w:rPr>
        <w:t>ÍNDEX</w:t>
      </w:r>
    </w:p>
    <w:p w:rsidR="00B73C52" w:rsidRPr="000630F1" w:rsidRDefault="00B73C52" w:rsidP="00B73C52">
      <w:pPr>
        <w:jc w:val="both"/>
        <w:rPr>
          <w:rFonts w:ascii="Calibri" w:hAnsi="Calibri" w:cs="Calibri"/>
          <w:b/>
          <w:sz w:val="28"/>
          <w:szCs w:val="28"/>
        </w:rPr>
      </w:pPr>
    </w:p>
    <w:p w:rsidR="00B73C52" w:rsidRPr="000630F1" w:rsidRDefault="00B73C52" w:rsidP="00B73C52">
      <w:pPr>
        <w:jc w:val="both"/>
        <w:rPr>
          <w:rFonts w:ascii="Calibri" w:hAnsi="Calibri" w:cs="Calibri"/>
          <w:b/>
          <w:sz w:val="28"/>
          <w:szCs w:val="28"/>
        </w:rPr>
      </w:pPr>
    </w:p>
    <w:p w:rsidR="00B73C52" w:rsidRPr="005F0BF7" w:rsidRDefault="00B73C52" w:rsidP="00B73C52">
      <w:pPr>
        <w:jc w:val="both"/>
        <w:rPr>
          <w:rFonts w:ascii="Calibri" w:hAnsi="Calibri" w:cs="Calibri"/>
          <w:b/>
          <w:sz w:val="24"/>
        </w:rPr>
      </w:pPr>
    </w:p>
    <w:p w:rsidR="00B73C52" w:rsidRDefault="00B73C52" w:rsidP="00B73C52">
      <w:pPr>
        <w:jc w:val="both"/>
        <w:rPr>
          <w:rFonts w:ascii="Calibri" w:hAnsi="Calibri" w:cs="Calibri"/>
          <w:b/>
          <w:sz w:val="24"/>
        </w:rPr>
      </w:pPr>
      <w:r w:rsidRPr="005F0BF7">
        <w:rPr>
          <w:rFonts w:ascii="Calibri" w:hAnsi="Calibri" w:cs="Calibri"/>
          <w:b/>
          <w:sz w:val="24"/>
        </w:rPr>
        <w:t>Acta del jurat</w:t>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t>3</w:t>
      </w:r>
    </w:p>
    <w:p w:rsidR="00994E77" w:rsidRDefault="00994E77" w:rsidP="00B73C52">
      <w:pPr>
        <w:jc w:val="both"/>
        <w:rPr>
          <w:rFonts w:ascii="Calibri" w:hAnsi="Calibri" w:cs="Calibri"/>
          <w:b/>
          <w:sz w:val="24"/>
        </w:rPr>
      </w:pPr>
    </w:p>
    <w:p w:rsidR="00994E77" w:rsidRDefault="00994E77" w:rsidP="00B73C52">
      <w:pPr>
        <w:jc w:val="both"/>
        <w:rPr>
          <w:rFonts w:ascii="Calibri" w:hAnsi="Calibri" w:cs="Calibri"/>
          <w:b/>
          <w:sz w:val="24"/>
        </w:rPr>
      </w:pPr>
      <w:r>
        <w:rPr>
          <w:rFonts w:ascii="Calibri" w:hAnsi="Calibri" w:cs="Calibri"/>
          <w:b/>
          <w:sz w:val="24"/>
        </w:rPr>
        <w:t>25 aniversari del Premi</w:t>
      </w:r>
    </w:p>
    <w:p w:rsidR="00994E77" w:rsidRPr="005F0BF7" w:rsidRDefault="00994E77" w:rsidP="00B73C52">
      <w:pPr>
        <w:jc w:val="both"/>
        <w:rPr>
          <w:rFonts w:ascii="Calibri" w:hAnsi="Calibri" w:cs="Calibri"/>
          <w:b/>
          <w:sz w:val="24"/>
        </w:rPr>
      </w:pPr>
      <w:r>
        <w:rPr>
          <w:rFonts w:ascii="Calibri" w:hAnsi="Calibri" w:cs="Calibri"/>
          <w:b/>
          <w:sz w:val="24"/>
        </w:rPr>
        <w:t>Internacional Catalunya</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4</w:t>
      </w:r>
    </w:p>
    <w:p w:rsidR="00B73C52" w:rsidRPr="005F0BF7" w:rsidRDefault="00B73C52" w:rsidP="00B73C52">
      <w:pPr>
        <w:jc w:val="both"/>
        <w:rPr>
          <w:rFonts w:ascii="Calibri" w:hAnsi="Calibri" w:cs="Calibri"/>
          <w:b/>
          <w:sz w:val="24"/>
        </w:rPr>
      </w:pPr>
    </w:p>
    <w:p w:rsidR="00B73C52" w:rsidRPr="005F0BF7" w:rsidRDefault="00B73C52" w:rsidP="00B73C52">
      <w:pPr>
        <w:jc w:val="both"/>
        <w:rPr>
          <w:rFonts w:ascii="Calibri" w:hAnsi="Calibri" w:cs="Calibri"/>
          <w:b/>
          <w:sz w:val="24"/>
        </w:rPr>
      </w:pPr>
      <w:r w:rsidRPr="005F0BF7">
        <w:rPr>
          <w:rFonts w:ascii="Calibri" w:hAnsi="Calibri" w:cs="Calibri"/>
          <w:b/>
          <w:sz w:val="24"/>
        </w:rPr>
        <w:t>Bases</w:t>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00F32FC3">
        <w:rPr>
          <w:rFonts w:ascii="Calibri" w:hAnsi="Calibri" w:cs="Calibri"/>
          <w:b/>
          <w:sz w:val="24"/>
        </w:rPr>
        <w:t>7</w:t>
      </w:r>
    </w:p>
    <w:p w:rsidR="00B73C52" w:rsidRPr="005F0BF7" w:rsidRDefault="00B73C52" w:rsidP="00B73C52">
      <w:pPr>
        <w:jc w:val="both"/>
        <w:rPr>
          <w:rFonts w:ascii="Calibri" w:hAnsi="Calibri" w:cs="Calibri"/>
          <w:b/>
          <w:sz w:val="24"/>
        </w:rPr>
      </w:pPr>
    </w:p>
    <w:p w:rsidR="00B73C52" w:rsidRPr="005F0BF7" w:rsidRDefault="00B73C52" w:rsidP="00B73C52">
      <w:pPr>
        <w:jc w:val="both"/>
        <w:rPr>
          <w:rFonts w:ascii="Calibri" w:hAnsi="Calibri" w:cs="Calibri"/>
          <w:b/>
          <w:sz w:val="24"/>
        </w:rPr>
      </w:pPr>
      <w:r w:rsidRPr="005F0BF7">
        <w:rPr>
          <w:rFonts w:ascii="Calibri" w:hAnsi="Calibri" w:cs="Calibri"/>
          <w:b/>
          <w:sz w:val="24"/>
        </w:rPr>
        <w:t>Jurat</w:t>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00F32FC3">
        <w:rPr>
          <w:rFonts w:ascii="Calibri" w:hAnsi="Calibri" w:cs="Calibri"/>
          <w:b/>
          <w:sz w:val="24"/>
        </w:rPr>
        <w:t>8</w:t>
      </w:r>
    </w:p>
    <w:p w:rsidR="00B73C52" w:rsidRPr="005F0BF7" w:rsidRDefault="00B73C52" w:rsidP="00B73C52">
      <w:pPr>
        <w:jc w:val="both"/>
        <w:rPr>
          <w:rFonts w:ascii="Calibri" w:hAnsi="Calibri" w:cs="Calibri"/>
          <w:b/>
          <w:sz w:val="24"/>
        </w:rPr>
      </w:pPr>
    </w:p>
    <w:p w:rsidR="00B73C52" w:rsidRPr="005F0BF7" w:rsidRDefault="00B73C52" w:rsidP="00B73C52">
      <w:pPr>
        <w:jc w:val="both"/>
        <w:rPr>
          <w:rFonts w:ascii="Calibri" w:hAnsi="Calibri" w:cs="Calibri"/>
          <w:b/>
          <w:sz w:val="24"/>
        </w:rPr>
      </w:pPr>
      <w:r w:rsidRPr="005F0BF7">
        <w:rPr>
          <w:rFonts w:ascii="Calibri" w:hAnsi="Calibri" w:cs="Calibri"/>
          <w:b/>
          <w:sz w:val="24"/>
        </w:rPr>
        <w:t>Guardonats anteriors</w:t>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00F32FC3">
        <w:rPr>
          <w:rFonts w:ascii="Calibri" w:hAnsi="Calibri" w:cs="Calibri"/>
          <w:b/>
          <w:sz w:val="24"/>
        </w:rPr>
        <w:t>9</w:t>
      </w:r>
    </w:p>
    <w:p w:rsidR="00B73C52" w:rsidRPr="005F0BF7" w:rsidRDefault="00B73C52" w:rsidP="00B73C52">
      <w:pPr>
        <w:jc w:val="both"/>
        <w:rPr>
          <w:rFonts w:ascii="Calibri" w:hAnsi="Calibri" w:cs="Calibri"/>
          <w:b/>
          <w:sz w:val="24"/>
        </w:rPr>
      </w:pPr>
    </w:p>
    <w:p w:rsidR="00B73C52" w:rsidRPr="005F0BF7" w:rsidRDefault="009B78EF" w:rsidP="00B73C52">
      <w:pPr>
        <w:jc w:val="both"/>
        <w:rPr>
          <w:rFonts w:ascii="Calibri" w:hAnsi="Calibri" w:cs="Calibri"/>
          <w:b/>
          <w:sz w:val="24"/>
        </w:rPr>
      </w:pPr>
      <w:r w:rsidRPr="005F0BF7">
        <w:rPr>
          <w:rFonts w:ascii="Calibri" w:hAnsi="Calibri" w:cs="Calibri"/>
          <w:b/>
          <w:sz w:val="24"/>
        </w:rPr>
        <w:t>Sobre Gro H. Brundtland</w:t>
      </w:r>
      <w:r w:rsidRPr="005F0BF7">
        <w:rPr>
          <w:rFonts w:ascii="Calibri" w:hAnsi="Calibri" w:cs="Calibri"/>
          <w:b/>
          <w:sz w:val="24"/>
        </w:rPr>
        <w:tab/>
      </w:r>
      <w:r w:rsidRPr="005F0BF7">
        <w:rPr>
          <w:rFonts w:ascii="Calibri" w:hAnsi="Calibri" w:cs="Calibri"/>
          <w:b/>
          <w:sz w:val="24"/>
        </w:rPr>
        <w:tab/>
      </w:r>
      <w:r w:rsidR="00B73C52" w:rsidRPr="005F0BF7">
        <w:rPr>
          <w:rFonts w:ascii="Calibri" w:hAnsi="Calibri" w:cs="Calibri"/>
          <w:b/>
          <w:sz w:val="24"/>
        </w:rPr>
        <w:tab/>
      </w:r>
      <w:r w:rsidR="00B73C52" w:rsidRPr="005F0BF7">
        <w:rPr>
          <w:rFonts w:ascii="Calibri" w:hAnsi="Calibri" w:cs="Calibri"/>
          <w:b/>
          <w:sz w:val="24"/>
        </w:rPr>
        <w:tab/>
      </w:r>
      <w:r w:rsidR="00B73C52" w:rsidRPr="005F0BF7">
        <w:rPr>
          <w:rFonts w:ascii="Calibri" w:hAnsi="Calibri" w:cs="Calibri"/>
          <w:b/>
          <w:sz w:val="24"/>
        </w:rPr>
        <w:tab/>
      </w:r>
      <w:r w:rsidR="00B73C52" w:rsidRPr="005F0BF7">
        <w:rPr>
          <w:rFonts w:ascii="Calibri" w:hAnsi="Calibri" w:cs="Calibri"/>
          <w:b/>
          <w:sz w:val="24"/>
        </w:rPr>
        <w:tab/>
      </w:r>
      <w:r w:rsidR="00B73C52" w:rsidRPr="005F0BF7">
        <w:rPr>
          <w:rFonts w:ascii="Calibri" w:hAnsi="Calibri" w:cs="Calibri"/>
          <w:b/>
          <w:sz w:val="24"/>
        </w:rPr>
        <w:tab/>
      </w:r>
      <w:r w:rsidR="00F32FC3">
        <w:rPr>
          <w:rFonts w:ascii="Calibri" w:hAnsi="Calibri" w:cs="Calibri"/>
          <w:b/>
          <w:sz w:val="24"/>
        </w:rPr>
        <w:t>10</w:t>
      </w:r>
    </w:p>
    <w:p w:rsidR="009B78EF" w:rsidRPr="005F0BF7" w:rsidRDefault="0009766E" w:rsidP="009B78EF">
      <w:pPr>
        <w:ind w:left="708"/>
        <w:jc w:val="both"/>
        <w:rPr>
          <w:rFonts w:asciiTheme="minorHAnsi" w:hAnsiTheme="minorHAnsi" w:cstheme="minorHAnsi"/>
          <w:sz w:val="24"/>
        </w:rPr>
      </w:pPr>
      <w:r>
        <w:rPr>
          <w:rFonts w:asciiTheme="minorHAnsi" w:hAnsiTheme="minorHAnsi" w:cstheme="minorHAnsi"/>
          <w:sz w:val="24"/>
        </w:rPr>
        <w:t>Primer mandat com a primera m</w:t>
      </w:r>
      <w:r w:rsidR="009B78EF" w:rsidRPr="005F0BF7">
        <w:rPr>
          <w:rFonts w:asciiTheme="minorHAnsi" w:hAnsiTheme="minorHAnsi" w:cstheme="minorHAnsi"/>
          <w:sz w:val="24"/>
        </w:rPr>
        <w:t>inistra: febrer-octubre 1981</w:t>
      </w:r>
    </w:p>
    <w:p w:rsidR="009B78EF" w:rsidRPr="005F0BF7" w:rsidRDefault="009B78EF" w:rsidP="009B78EF">
      <w:pPr>
        <w:ind w:left="708"/>
        <w:jc w:val="both"/>
        <w:rPr>
          <w:rFonts w:asciiTheme="minorHAnsi" w:hAnsiTheme="minorHAnsi" w:cstheme="minorHAnsi"/>
          <w:sz w:val="24"/>
          <w:lang w:eastAsia="es-ES"/>
        </w:rPr>
      </w:pPr>
      <w:r w:rsidRPr="005F0BF7">
        <w:rPr>
          <w:rFonts w:asciiTheme="minorHAnsi" w:hAnsiTheme="minorHAnsi" w:cstheme="minorHAnsi"/>
          <w:sz w:val="24"/>
          <w:lang w:eastAsia="es-ES"/>
        </w:rPr>
        <w:t>Segon mandat: 1986-1989</w:t>
      </w:r>
    </w:p>
    <w:p w:rsidR="009B78EF" w:rsidRPr="005F0BF7" w:rsidRDefault="009B78EF" w:rsidP="009B78EF">
      <w:pPr>
        <w:ind w:left="708"/>
        <w:jc w:val="both"/>
        <w:rPr>
          <w:rFonts w:asciiTheme="minorHAnsi" w:hAnsiTheme="minorHAnsi" w:cstheme="minorHAnsi"/>
          <w:sz w:val="24"/>
          <w:lang w:eastAsia="es-ES"/>
        </w:rPr>
      </w:pPr>
      <w:r w:rsidRPr="005F0BF7">
        <w:rPr>
          <w:rFonts w:asciiTheme="minorHAnsi" w:hAnsiTheme="minorHAnsi" w:cstheme="minorHAnsi"/>
          <w:sz w:val="24"/>
          <w:lang w:eastAsia="es-ES"/>
        </w:rPr>
        <w:t>Tercer mandat: 1990-1996</w:t>
      </w:r>
    </w:p>
    <w:p w:rsidR="009B78EF" w:rsidRPr="005F0BF7" w:rsidRDefault="009B78EF" w:rsidP="009B78EF">
      <w:pPr>
        <w:ind w:left="708"/>
        <w:jc w:val="both"/>
        <w:rPr>
          <w:rFonts w:asciiTheme="minorHAnsi" w:hAnsiTheme="minorHAnsi" w:cstheme="minorHAnsi"/>
          <w:sz w:val="24"/>
          <w:lang w:eastAsia="es-ES"/>
        </w:rPr>
      </w:pPr>
      <w:r w:rsidRPr="005F0BF7">
        <w:rPr>
          <w:rFonts w:asciiTheme="minorHAnsi" w:hAnsiTheme="minorHAnsi" w:cstheme="minorHAnsi"/>
          <w:sz w:val="24"/>
          <w:lang w:eastAsia="es-ES"/>
        </w:rPr>
        <w:t>Carrera internacional</w:t>
      </w:r>
    </w:p>
    <w:p w:rsidR="009B78EF" w:rsidRPr="005F0BF7" w:rsidRDefault="009B78EF" w:rsidP="009B78EF">
      <w:pPr>
        <w:ind w:left="708"/>
        <w:jc w:val="both"/>
        <w:rPr>
          <w:rFonts w:ascii="Calibri" w:hAnsi="Calibri" w:cs="Calibri"/>
          <w:sz w:val="24"/>
        </w:rPr>
      </w:pPr>
      <w:r w:rsidRPr="005F0BF7">
        <w:rPr>
          <w:rFonts w:asciiTheme="minorHAnsi" w:hAnsiTheme="minorHAnsi" w:cstheme="minorHAnsi"/>
          <w:sz w:val="24"/>
          <w:lang w:eastAsia="es-ES"/>
        </w:rPr>
        <w:t>Reconeixements a la seva tasca</w:t>
      </w:r>
      <w:r w:rsidRPr="005F0BF7">
        <w:rPr>
          <w:rFonts w:ascii="Calibri" w:hAnsi="Calibri" w:cs="Calibri"/>
          <w:sz w:val="24"/>
        </w:rPr>
        <w:t xml:space="preserve"> </w:t>
      </w:r>
    </w:p>
    <w:p w:rsidR="009B78EF" w:rsidRPr="005F0BF7" w:rsidRDefault="009B78EF" w:rsidP="009B78EF">
      <w:pPr>
        <w:jc w:val="both"/>
        <w:rPr>
          <w:rFonts w:ascii="Calibri" w:hAnsi="Calibri" w:cs="Calibri"/>
          <w:sz w:val="24"/>
        </w:rPr>
      </w:pPr>
    </w:p>
    <w:p w:rsidR="009B78EF" w:rsidRPr="005F0BF7" w:rsidRDefault="009B78EF" w:rsidP="009B78EF">
      <w:pPr>
        <w:jc w:val="both"/>
        <w:rPr>
          <w:rFonts w:ascii="Calibri" w:hAnsi="Calibri" w:cs="Calibri"/>
          <w:b/>
          <w:sz w:val="24"/>
        </w:rPr>
      </w:pPr>
      <w:r w:rsidRPr="005F0BF7">
        <w:rPr>
          <w:rFonts w:ascii="Calibri" w:hAnsi="Calibri" w:cs="Calibri"/>
          <w:b/>
          <w:sz w:val="24"/>
        </w:rPr>
        <w:t>Sobre Malala Yousafzai</w:t>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Pr="005F0BF7">
        <w:rPr>
          <w:rFonts w:ascii="Calibri" w:hAnsi="Calibri" w:cs="Calibri"/>
          <w:b/>
          <w:sz w:val="24"/>
        </w:rPr>
        <w:tab/>
      </w:r>
      <w:r w:rsidR="00F32FC3">
        <w:rPr>
          <w:rFonts w:ascii="Calibri" w:hAnsi="Calibri" w:cs="Calibri"/>
          <w:b/>
          <w:sz w:val="24"/>
        </w:rPr>
        <w:t>15</w:t>
      </w:r>
    </w:p>
    <w:p w:rsidR="009B78EF" w:rsidRPr="005F0BF7" w:rsidRDefault="009B78EF" w:rsidP="009B78EF">
      <w:pPr>
        <w:ind w:left="708"/>
        <w:jc w:val="both"/>
        <w:rPr>
          <w:rFonts w:asciiTheme="minorHAnsi" w:hAnsiTheme="minorHAnsi" w:cstheme="minorHAnsi"/>
          <w:bCs/>
          <w:sz w:val="24"/>
          <w:lang w:eastAsia="es-ES"/>
        </w:rPr>
      </w:pPr>
      <w:r w:rsidRPr="005F0BF7">
        <w:rPr>
          <w:rFonts w:asciiTheme="minorHAnsi" w:hAnsiTheme="minorHAnsi" w:cstheme="minorHAnsi"/>
          <w:bCs/>
          <w:sz w:val="24"/>
          <w:lang w:eastAsia="es-ES"/>
        </w:rPr>
        <w:t xml:space="preserve">Blog a la BBC i documental del </w:t>
      </w:r>
      <w:r w:rsidRPr="0009766E">
        <w:rPr>
          <w:rFonts w:asciiTheme="minorHAnsi" w:hAnsiTheme="minorHAnsi" w:cstheme="minorHAnsi"/>
          <w:bCs/>
          <w:i/>
          <w:sz w:val="24"/>
          <w:lang w:eastAsia="es-ES"/>
        </w:rPr>
        <w:t>New York Times</w:t>
      </w:r>
    </w:p>
    <w:p w:rsidR="009B78EF" w:rsidRPr="005F0BF7" w:rsidRDefault="009B78EF" w:rsidP="009B78EF">
      <w:pPr>
        <w:ind w:left="708"/>
        <w:jc w:val="both"/>
        <w:rPr>
          <w:rFonts w:asciiTheme="minorHAnsi" w:hAnsiTheme="minorHAnsi" w:cstheme="minorHAnsi"/>
          <w:bCs/>
          <w:sz w:val="24"/>
          <w:lang w:eastAsia="es-ES"/>
        </w:rPr>
      </w:pPr>
      <w:r w:rsidRPr="005F0BF7">
        <w:rPr>
          <w:rFonts w:asciiTheme="minorHAnsi" w:hAnsiTheme="minorHAnsi" w:cstheme="minorHAnsi"/>
          <w:bCs/>
          <w:sz w:val="24"/>
          <w:lang w:eastAsia="es-ES"/>
        </w:rPr>
        <w:t>Carrera política i activisme</w:t>
      </w:r>
    </w:p>
    <w:p w:rsidR="009B78EF" w:rsidRPr="005F0BF7" w:rsidRDefault="009B78EF" w:rsidP="009B78EF">
      <w:pPr>
        <w:ind w:left="708"/>
        <w:jc w:val="both"/>
        <w:rPr>
          <w:rFonts w:asciiTheme="minorHAnsi" w:hAnsiTheme="minorHAnsi" w:cstheme="minorHAnsi"/>
          <w:bCs/>
          <w:sz w:val="24"/>
          <w:lang w:eastAsia="es-ES"/>
        </w:rPr>
      </w:pPr>
      <w:r w:rsidRPr="005F0BF7">
        <w:rPr>
          <w:rFonts w:asciiTheme="minorHAnsi" w:hAnsiTheme="minorHAnsi" w:cstheme="minorHAnsi"/>
          <w:bCs/>
          <w:sz w:val="24"/>
          <w:lang w:eastAsia="es-ES"/>
        </w:rPr>
        <w:t>Temptativa d’assassinat: operacions i rehabilitació</w:t>
      </w:r>
    </w:p>
    <w:p w:rsidR="00DB0A70" w:rsidRPr="005F0BF7" w:rsidRDefault="009B78EF" w:rsidP="009B78EF">
      <w:pPr>
        <w:ind w:left="708"/>
        <w:jc w:val="both"/>
        <w:rPr>
          <w:rFonts w:ascii="Calibri" w:hAnsi="Calibri" w:cs="Calibri"/>
          <w:b/>
          <w:sz w:val="24"/>
        </w:rPr>
      </w:pPr>
      <w:r w:rsidRPr="005F0BF7">
        <w:rPr>
          <w:rFonts w:asciiTheme="minorHAnsi" w:hAnsiTheme="minorHAnsi" w:cstheme="minorHAnsi"/>
          <w:bCs/>
          <w:sz w:val="24"/>
          <w:lang w:eastAsia="es-ES"/>
        </w:rPr>
        <w:t>Reacció pública, premis i reconeixements</w:t>
      </w:r>
    </w:p>
    <w:p w:rsidR="009B78EF" w:rsidRPr="005F0BF7" w:rsidRDefault="009B78EF">
      <w:pPr>
        <w:rPr>
          <w:rFonts w:ascii="Calibri" w:hAnsi="Calibri" w:cs="Calibri"/>
          <w:b/>
          <w:sz w:val="24"/>
        </w:rPr>
      </w:pPr>
      <w:r w:rsidRPr="005F0BF7">
        <w:rPr>
          <w:rFonts w:ascii="Calibri" w:hAnsi="Calibri" w:cs="Calibri"/>
          <w:b/>
          <w:sz w:val="24"/>
        </w:rPr>
        <w:br w:type="page"/>
      </w:r>
    </w:p>
    <w:p w:rsidR="00450285" w:rsidRDefault="00450285" w:rsidP="00B73C52">
      <w:pPr>
        <w:jc w:val="both"/>
        <w:rPr>
          <w:rFonts w:ascii="Calibri" w:hAnsi="Calibri" w:cs="Calibri"/>
          <w:b/>
          <w:sz w:val="28"/>
          <w:szCs w:val="28"/>
        </w:rPr>
      </w:pPr>
    </w:p>
    <w:p w:rsidR="00450285" w:rsidRDefault="00450285" w:rsidP="00B73C52">
      <w:pPr>
        <w:jc w:val="both"/>
        <w:rPr>
          <w:rFonts w:ascii="Calibri" w:hAnsi="Calibri" w:cs="Calibri"/>
          <w:b/>
          <w:sz w:val="28"/>
          <w:szCs w:val="28"/>
        </w:rPr>
      </w:pPr>
    </w:p>
    <w:p w:rsidR="00B73C52" w:rsidRPr="000630F1" w:rsidRDefault="002B21D0" w:rsidP="00B73C52">
      <w:pPr>
        <w:jc w:val="both"/>
        <w:rPr>
          <w:rFonts w:ascii="Calibri" w:hAnsi="Calibri" w:cs="Calibri"/>
          <w:b/>
          <w:sz w:val="28"/>
          <w:szCs w:val="28"/>
        </w:rPr>
      </w:pPr>
      <w:r w:rsidRPr="000630F1">
        <w:rPr>
          <w:rFonts w:ascii="Calibri" w:hAnsi="Calibri" w:cs="Calibri"/>
          <w:b/>
          <w:sz w:val="28"/>
          <w:szCs w:val="28"/>
        </w:rPr>
        <w:t>A</w:t>
      </w:r>
      <w:r w:rsidR="00B73C52" w:rsidRPr="000630F1">
        <w:rPr>
          <w:rFonts w:ascii="Calibri" w:hAnsi="Calibri" w:cs="Calibri"/>
          <w:b/>
          <w:sz w:val="28"/>
          <w:szCs w:val="28"/>
        </w:rPr>
        <w:t>CTA DEL JURAT</w:t>
      </w:r>
    </w:p>
    <w:p w:rsidR="00B73C52" w:rsidRPr="000630F1" w:rsidRDefault="00B73C52" w:rsidP="00B73C52">
      <w:pPr>
        <w:jc w:val="both"/>
        <w:rPr>
          <w:rFonts w:ascii="Calibri" w:hAnsi="Calibri" w:cs="Calibri"/>
          <w:b/>
        </w:rPr>
      </w:pPr>
    </w:p>
    <w:p w:rsidR="00B73C52" w:rsidRPr="000630F1" w:rsidRDefault="00B73C52" w:rsidP="00B73C52">
      <w:pPr>
        <w:jc w:val="both"/>
        <w:rPr>
          <w:rFonts w:ascii="Calibri" w:hAnsi="Calibri" w:cs="Calibri"/>
          <w:b/>
        </w:rPr>
      </w:pPr>
    </w:p>
    <w:p w:rsidR="00B73C52" w:rsidRPr="005F0BF7" w:rsidRDefault="00B73C52" w:rsidP="005F0BF7">
      <w:pPr>
        <w:spacing w:line="360" w:lineRule="auto"/>
        <w:jc w:val="both"/>
        <w:rPr>
          <w:rFonts w:ascii="Calibri" w:hAnsi="Calibri" w:cs="Calibri"/>
          <w:sz w:val="24"/>
        </w:rPr>
      </w:pPr>
      <w:r w:rsidRPr="005F0BF7">
        <w:rPr>
          <w:rFonts w:ascii="Calibri" w:hAnsi="Calibri" w:cs="Calibri"/>
          <w:sz w:val="24"/>
        </w:rPr>
        <w:t xml:space="preserve">El </w:t>
      </w:r>
      <w:r w:rsidRPr="005F0BF7">
        <w:rPr>
          <w:rFonts w:ascii="Calibri" w:hAnsi="Calibri" w:cs="Calibri"/>
          <w:b/>
          <w:sz w:val="24"/>
        </w:rPr>
        <w:t>Premi Internacional Catalunya</w:t>
      </w:r>
      <w:r w:rsidRPr="005F0BF7">
        <w:rPr>
          <w:rFonts w:ascii="Calibri" w:hAnsi="Calibri" w:cs="Calibri"/>
          <w:sz w:val="24"/>
        </w:rPr>
        <w:t>, atorgat per la Generalitat de Catalunya des de 1989, es concedeix anualment a aquelles persones que han contribuït decisivament amb el seu treball creador a desenvolupar els valors culturals, científics o humans arreu del món. Aquest any 201</w:t>
      </w:r>
      <w:r w:rsidR="002B21D0" w:rsidRPr="005F0BF7">
        <w:rPr>
          <w:rFonts w:ascii="Calibri" w:hAnsi="Calibri" w:cs="Calibri"/>
          <w:sz w:val="24"/>
        </w:rPr>
        <w:t>3</w:t>
      </w:r>
      <w:r w:rsidRPr="005F0BF7">
        <w:rPr>
          <w:rFonts w:ascii="Calibri" w:hAnsi="Calibri" w:cs="Calibri"/>
          <w:sz w:val="24"/>
        </w:rPr>
        <w:t xml:space="preserve"> el guardó té una dotació de 80.000 euros i l’escultura </w:t>
      </w:r>
      <w:r w:rsidRPr="005F0BF7">
        <w:rPr>
          <w:rFonts w:ascii="Calibri" w:hAnsi="Calibri" w:cs="Calibri"/>
          <w:i/>
          <w:sz w:val="24"/>
        </w:rPr>
        <w:t>La clau i la lletra</w:t>
      </w:r>
      <w:r w:rsidRPr="005F0BF7">
        <w:rPr>
          <w:rFonts w:ascii="Calibri" w:hAnsi="Calibri" w:cs="Calibri"/>
          <w:sz w:val="24"/>
        </w:rPr>
        <w:t xml:space="preserve"> d’Antoni Tàpies.</w:t>
      </w:r>
    </w:p>
    <w:p w:rsidR="00B73C52" w:rsidRPr="005F0BF7" w:rsidRDefault="00B73C52" w:rsidP="005F0BF7">
      <w:pPr>
        <w:spacing w:line="360" w:lineRule="auto"/>
        <w:jc w:val="both"/>
        <w:rPr>
          <w:rFonts w:ascii="Calibri" w:hAnsi="Calibri" w:cs="Calibri"/>
          <w:sz w:val="24"/>
        </w:rPr>
      </w:pPr>
    </w:p>
    <w:p w:rsidR="00B73C52" w:rsidRPr="005F0BF7" w:rsidRDefault="00B73C52" w:rsidP="005F0BF7">
      <w:pPr>
        <w:spacing w:line="360" w:lineRule="auto"/>
        <w:jc w:val="both"/>
        <w:rPr>
          <w:rFonts w:ascii="Calibri" w:hAnsi="Calibri" w:cs="Calibri"/>
          <w:sz w:val="24"/>
        </w:rPr>
      </w:pPr>
      <w:r w:rsidRPr="005F0BF7">
        <w:rPr>
          <w:rFonts w:ascii="Calibri" w:hAnsi="Calibri" w:cs="Calibri"/>
          <w:sz w:val="24"/>
        </w:rPr>
        <w:t xml:space="preserve">Enguany, la convocatòria del Premi s’ha estès des del 19 de juny fins al 31 de desembre de 2012 (Resolució PRE/1176/2012, publicada al DOGC núm. </w:t>
      </w:r>
      <w:r w:rsidR="002B21D0" w:rsidRPr="005F0BF7">
        <w:rPr>
          <w:rFonts w:ascii="Calibri" w:hAnsi="Calibri" w:cs="Calibri"/>
          <w:sz w:val="24"/>
        </w:rPr>
        <w:t>6152</w:t>
      </w:r>
      <w:r w:rsidRPr="005F0BF7">
        <w:rPr>
          <w:rFonts w:ascii="Calibri" w:hAnsi="Calibri" w:cs="Calibri"/>
          <w:sz w:val="24"/>
        </w:rPr>
        <w:t xml:space="preserve">) i hi han concorregut </w:t>
      </w:r>
      <w:r w:rsidRPr="005F0BF7">
        <w:rPr>
          <w:rFonts w:ascii="Calibri" w:hAnsi="Calibri" w:cs="Calibri"/>
          <w:b/>
          <w:sz w:val="24"/>
        </w:rPr>
        <w:t>1</w:t>
      </w:r>
      <w:r w:rsidR="002B21D0" w:rsidRPr="005F0BF7">
        <w:rPr>
          <w:rFonts w:ascii="Calibri" w:hAnsi="Calibri" w:cs="Calibri"/>
          <w:b/>
          <w:sz w:val="24"/>
        </w:rPr>
        <w:t>66</w:t>
      </w:r>
      <w:r w:rsidRPr="005F0BF7">
        <w:rPr>
          <w:rFonts w:ascii="Calibri" w:hAnsi="Calibri" w:cs="Calibri"/>
          <w:b/>
          <w:sz w:val="24"/>
        </w:rPr>
        <w:t xml:space="preserve"> candidatures</w:t>
      </w:r>
      <w:r w:rsidRPr="005F0BF7">
        <w:rPr>
          <w:rFonts w:ascii="Calibri" w:hAnsi="Calibri" w:cs="Calibri"/>
          <w:sz w:val="24"/>
        </w:rPr>
        <w:t xml:space="preserve"> provinents de 5</w:t>
      </w:r>
      <w:r w:rsidR="002B21D0" w:rsidRPr="005F0BF7">
        <w:rPr>
          <w:rFonts w:ascii="Calibri" w:hAnsi="Calibri" w:cs="Calibri"/>
          <w:sz w:val="24"/>
        </w:rPr>
        <w:t>4</w:t>
      </w:r>
      <w:r w:rsidRPr="005F0BF7">
        <w:rPr>
          <w:rFonts w:ascii="Calibri" w:hAnsi="Calibri" w:cs="Calibri"/>
          <w:sz w:val="24"/>
        </w:rPr>
        <w:t xml:space="preserve"> països, presentades per </w:t>
      </w:r>
      <w:r w:rsidR="002B21D0" w:rsidRPr="005F0BF7">
        <w:rPr>
          <w:rFonts w:ascii="Calibri" w:hAnsi="Calibri" w:cs="Calibri"/>
          <w:sz w:val="24"/>
        </w:rPr>
        <w:t>214</w:t>
      </w:r>
      <w:r w:rsidRPr="005F0BF7">
        <w:rPr>
          <w:rFonts w:ascii="Calibri" w:hAnsi="Calibri" w:cs="Calibri"/>
          <w:sz w:val="24"/>
        </w:rPr>
        <w:t xml:space="preserve"> institucions </w:t>
      </w:r>
      <w:r w:rsidR="002B21D0" w:rsidRPr="005F0BF7">
        <w:rPr>
          <w:rFonts w:ascii="Calibri" w:hAnsi="Calibri" w:cs="Calibri"/>
          <w:sz w:val="24"/>
        </w:rPr>
        <w:t>de 44 països</w:t>
      </w:r>
      <w:r w:rsidRPr="005F0BF7">
        <w:rPr>
          <w:rFonts w:ascii="Calibri" w:hAnsi="Calibri" w:cs="Calibri"/>
          <w:sz w:val="24"/>
        </w:rPr>
        <w:t xml:space="preserve"> i pel mateix </w:t>
      </w:r>
      <w:r w:rsidR="0009766E">
        <w:rPr>
          <w:rFonts w:ascii="Calibri" w:hAnsi="Calibri" w:cs="Calibri"/>
          <w:sz w:val="24"/>
        </w:rPr>
        <w:t>j</w:t>
      </w:r>
      <w:r w:rsidRPr="005F0BF7">
        <w:rPr>
          <w:rFonts w:ascii="Calibri" w:hAnsi="Calibri" w:cs="Calibri"/>
          <w:sz w:val="24"/>
        </w:rPr>
        <w:t>urat.</w:t>
      </w:r>
      <w:bookmarkStart w:id="0" w:name="_GoBack"/>
      <w:bookmarkEnd w:id="0"/>
    </w:p>
    <w:p w:rsidR="00B73C52" w:rsidRPr="005F0BF7" w:rsidRDefault="00B73C52" w:rsidP="005F0BF7">
      <w:pPr>
        <w:spacing w:line="360" w:lineRule="auto"/>
        <w:jc w:val="both"/>
        <w:rPr>
          <w:rFonts w:ascii="Calibri" w:hAnsi="Calibri" w:cs="Calibri"/>
          <w:sz w:val="24"/>
        </w:rPr>
      </w:pPr>
    </w:p>
    <w:p w:rsidR="002B21D0" w:rsidRPr="005F0BF7" w:rsidRDefault="00B73C52" w:rsidP="00DA6C06">
      <w:pPr>
        <w:spacing w:line="360" w:lineRule="auto"/>
        <w:jc w:val="both"/>
        <w:rPr>
          <w:rFonts w:ascii="Calibri" w:hAnsi="Calibri" w:cs="Calibri"/>
          <w:sz w:val="24"/>
        </w:rPr>
      </w:pPr>
      <w:r w:rsidRPr="005F0BF7">
        <w:rPr>
          <w:rFonts w:ascii="Calibri" w:hAnsi="Calibri" w:cs="Calibri"/>
          <w:sz w:val="24"/>
        </w:rPr>
        <w:t>Des del mes de gener, el jurat ha examinat les esmentades propostes i n’ha efectuat la selecció. Finalment, havent procedit a la votació de les candidatures finalistes, el jurat ha decidit atorgar per unanimitat el XXV Premi Internacional Catalunya a</w:t>
      </w:r>
    </w:p>
    <w:p w:rsidR="002B21D0" w:rsidRPr="005F0BF7" w:rsidRDefault="002B21D0" w:rsidP="00DA6C06">
      <w:pPr>
        <w:spacing w:line="360" w:lineRule="auto"/>
        <w:jc w:val="both"/>
        <w:rPr>
          <w:rFonts w:ascii="Calibri" w:hAnsi="Calibri" w:cs="Calibri"/>
          <w:sz w:val="24"/>
        </w:rPr>
      </w:pPr>
    </w:p>
    <w:p w:rsidR="00B73C52" w:rsidRPr="005F0BF7" w:rsidRDefault="002B21D0" w:rsidP="00DA6C06">
      <w:pPr>
        <w:spacing w:line="360" w:lineRule="auto"/>
        <w:jc w:val="center"/>
        <w:rPr>
          <w:rFonts w:ascii="Calibri" w:hAnsi="Calibri" w:cs="Calibri"/>
          <w:b/>
          <w:sz w:val="24"/>
        </w:rPr>
      </w:pPr>
      <w:r w:rsidRPr="005F0BF7">
        <w:rPr>
          <w:rFonts w:ascii="Calibri" w:hAnsi="Calibri" w:cs="Calibri"/>
          <w:b/>
          <w:sz w:val="24"/>
        </w:rPr>
        <w:t xml:space="preserve">GRO HARLEM BRUNDTLAND </w:t>
      </w:r>
      <w:r w:rsidRPr="0052242E">
        <w:rPr>
          <w:rFonts w:ascii="Calibri" w:hAnsi="Calibri" w:cs="Calibri"/>
          <w:sz w:val="24"/>
        </w:rPr>
        <w:t>i</w:t>
      </w:r>
      <w:r w:rsidRPr="005F0BF7">
        <w:rPr>
          <w:rFonts w:ascii="Calibri" w:hAnsi="Calibri" w:cs="Calibri"/>
          <w:b/>
          <w:sz w:val="24"/>
        </w:rPr>
        <w:t xml:space="preserve"> MALALA YOUSAFZAI</w:t>
      </w:r>
    </w:p>
    <w:p w:rsidR="00B73C52" w:rsidRPr="00BB0373" w:rsidRDefault="00B73C52" w:rsidP="00DA6C06">
      <w:pPr>
        <w:spacing w:line="360" w:lineRule="auto"/>
        <w:jc w:val="both"/>
        <w:rPr>
          <w:rFonts w:ascii="Calibri" w:hAnsi="Calibri" w:cs="Calibri"/>
          <w:b/>
          <w:sz w:val="24"/>
        </w:rPr>
      </w:pPr>
    </w:p>
    <w:p w:rsidR="00BB0373" w:rsidRPr="00450285" w:rsidRDefault="00DA6C06" w:rsidP="00DA6C06">
      <w:pPr>
        <w:pStyle w:val="NormalWeb"/>
        <w:spacing w:before="0" w:beforeAutospacing="0" w:after="0" w:afterAutospacing="0" w:line="360" w:lineRule="auto"/>
        <w:jc w:val="both"/>
        <w:rPr>
          <w:rFonts w:asciiTheme="minorHAnsi" w:hAnsiTheme="minorHAnsi" w:cstheme="minorHAnsi"/>
          <w:lang w:val="ca-ES"/>
        </w:rPr>
      </w:pPr>
      <w:r>
        <w:rPr>
          <w:rFonts w:ascii="Calibri" w:hAnsi="Calibri" w:cs="Calibri"/>
          <w:b/>
          <w:lang w:val="ca-ES"/>
        </w:rPr>
        <w:t>p</w:t>
      </w:r>
      <w:r w:rsidR="00B73C52" w:rsidRPr="00BB0373">
        <w:rPr>
          <w:rFonts w:ascii="Calibri" w:hAnsi="Calibri" w:cs="Calibri"/>
          <w:b/>
          <w:lang w:val="ca-ES"/>
        </w:rPr>
        <w:t>e</w:t>
      </w:r>
      <w:r w:rsidR="00BB0373">
        <w:rPr>
          <w:rFonts w:ascii="Calibri" w:hAnsi="Calibri" w:cs="Calibri"/>
          <w:b/>
          <w:lang w:val="ca-ES"/>
        </w:rPr>
        <w:t>r la seva determinació i el seu coratge en la</w:t>
      </w:r>
      <w:r w:rsidR="00450285">
        <w:rPr>
          <w:rFonts w:ascii="Calibri" w:hAnsi="Calibri" w:cs="Calibri"/>
          <w:b/>
          <w:lang w:val="ca-ES"/>
        </w:rPr>
        <w:t xml:space="preserve"> defensa </w:t>
      </w:r>
      <w:r>
        <w:rPr>
          <w:rFonts w:ascii="Calibri" w:hAnsi="Calibri" w:cs="Calibri"/>
          <w:b/>
          <w:lang w:val="ca-ES"/>
        </w:rPr>
        <w:t>dels drets humans: Brundtland</w:t>
      </w:r>
      <w:r w:rsidR="0009766E">
        <w:rPr>
          <w:rFonts w:ascii="Calibri" w:hAnsi="Calibri" w:cs="Calibri"/>
          <w:b/>
          <w:lang w:val="ca-ES"/>
        </w:rPr>
        <w:t>,</w:t>
      </w:r>
      <w:r>
        <w:rPr>
          <w:rFonts w:ascii="Calibri" w:hAnsi="Calibri" w:cs="Calibri"/>
          <w:b/>
          <w:lang w:val="ca-ES"/>
        </w:rPr>
        <w:t xml:space="preserve"> connectant salut i medi ambient, </w:t>
      </w:r>
      <w:r w:rsidR="005801A2">
        <w:rPr>
          <w:rFonts w:ascii="Calibri" w:hAnsi="Calibri" w:cs="Calibri"/>
          <w:b/>
          <w:lang w:val="ca-ES"/>
        </w:rPr>
        <w:t xml:space="preserve">tant </w:t>
      </w:r>
      <w:r>
        <w:rPr>
          <w:rFonts w:ascii="Calibri" w:hAnsi="Calibri" w:cs="Calibri"/>
          <w:b/>
          <w:lang w:val="ca-ES"/>
        </w:rPr>
        <w:t xml:space="preserve">amb la prestació directa de serveis </w:t>
      </w:r>
      <w:r w:rsidR="005801A2">
        <w:rPr>
          <w:rFonts w:ascii="Calibri" w:hAnsi="Calibri" w:cs="Calibri"/>
          <w:b/>
          <w:lang w:val="ca-ES"/>
        </w:rPr>
        <w:t xml:space="preserve">com </w:t>
      </w:r>
      <w:r>
        <w:rPr>
          <w:rFonts w:ascii="Calibri" w:hAnsi="Calibri" w:cs="Calibri"/>
          <w:b/>
          <w:lang w:val="ca-ES"/>
        </w:rPr>
        <w:t>des de l’àmbit polític i estratègic; Yousafzai</w:t>
      </w:r>
      <w:r w:rsidR="0009766E">
        <w:rPr>
          <w:rFonts w:ascii="Calibri" w:hAnsi="Calibri" w:cs="Calibri"/>
          <w:b/>
          <w:lang w:val="ca-ES"/>
        </w:rPr>
        <w:t>,</w:t>
      </w:r>
      <w:r>
        <w:rPr>
          <w:rFonts w:ascii="Calibri" w:hAnsi="Calibri" w:cs="Calibri"/>
          <w:b/>
          <w:lang w:val="ca-ES"/>
        </w:rPr>
        <w:t xml:space="preserve"> </w:t>
      </w:r>
      <w:r w:rsidR="00450285">
        <w:rPr>
          <w:rFonts w:ascii="Calibri" w:hAnsi="Calibri" w:cs="Calibri"/>
          <w:b/>
          <w:lang w:val="ca-ES"/>
        </w:rPr>
        <w:t xml:space="preserve">lluitant </w:t>
      </w:r>
      <w:r w:rsidR="004E4D7C">
        <w:rPr>
          <w:rFonts w:ascii="Calibri" w:hAnsi="Calibri" w:cs="Calibri"/>
          <w:b/>
          <w:lang w:val="ca-ES"/>
        </w:rPr>
        <w:t xml:space="preserve">i jugant-se la vida </w:t>
      </w:r>
      <w:r w:rsidR="00450285">
        <w:rPr>
          <w:rFonts w:ascii="Calibri" w:hAnsi="Calibri" w:cs="Calibri"/>
          <w:b/>
          <w:lang w:val="ca-ES"/>
        </w:rPr>
        <w:t>p</w:t>
      </w:r>
      <w:r>
        <w:rPr>
          <w:rFonts w:ascii="Calibri" w:hAnsi="Calibri" w:cs="Calibri"/>
          <w:b/>
          <w:lang w:val="ca-ES"/>
        </w:rPr>
        <w:t>el dret a l’educació</w:t>
      </w:r>
      <w:r w:rsidR="005801A2">
        <w:rPr>
          <w:rFonts w:ascii="Calibri" w:hAnsi="Calibri" w:cs="Calibri"/>
          <w:b/>
          <w:lang w:val="ca-ES"/>
        </w:rPr>
        <w:t>,</w:t>
      </w:r>
      <w:r>
        <w:rPr>
          <w:rFonts w:ascii="Calibri" w:hAnsi="Calibri" w:cs="Calibri"/>
          <w:b/>
          <w:lang w:val="ca-ES"/>
        </w:rPr>
        <w:t xml:space="preserve"> </w:t>
      </w:r>
      <w:r w:rsidR="004E4D7C">
        <w:rPr>
          <w:rFonts w:ascii="Calibri" w:hAnsi="Calibri" w:cs="Calibri"/>
          <w:b/>
          <w:lang w:val="ca-ES"/>
        </w:rPr>
        <w:t xml:space="preserve">des de ben petita (als 9 anys) i </w:t>
      </w:r>
      <w:r>
        <w:rPr>
          <w:rFonts w:ascii="Calibri" w:hAnsi="Calibri" w:cs="Calibri"/>
          <w:b/>
          <w:lang w:val="ca-ES"/>
        </w:rPr>
        <w:t xml:space="preserve">en un context molt difícil. Totes dues, </w:t>
      </w:r>
      <w:r w:rsidR="00450285">
        <w:rPr>
          <w:rFonts w:ascii="Calibri" w:hAnsi="Calibri" w:cs="Calibri"/>
          <w:b/>
          <w:lang w:val="ca-ES"/>
        </w:rPr>
        <w:t>figures emblemàtiques en la defensa dels drets de la dona i la millora de les seves condicions, amb les que el Jurat vol donar una especial significació al guardó, que aquest any compleix els 25 anys.</w:t>
      </w:r>
      <w:r w:rsidRPr="00450285">
        <w:rPr>
          <w:rFonts w:asciiTheme="minorHAnsi" w:hAnsiTheme="minorHAnsi" w:cstheme="minorHAnsi"/>
          <w:lang w:val="ca-ES"/>
        </w:rPr>
        <w:t xml:space="preserve"> </w:t>
      </w:r>
    </w:p>
    <w:p w:rsidR="00450285" w:rsidRPr="00327DCA" w:rsidRDefault="00450285" w:rsidP="00DA6C06">
      <w:pPr>
        <w:spacing w:line="360" w:lineRule="auto"/>
        <w:jc w:val="both"/>
        <w:rPr>
          <w:rFonts w:asciiTheme="minorHAnsi" w:hAnsiTheme="minorHAnsi" w:cstheme="minorHAnsi"/>
          <w:sz w:val="24"/>
          <w:lang w:eastAsia="es-ES"/>
        </w:rPr>
      </w:pPr>
    </w:p>
    <w:p w:rsidR="00B73C52" w:rsidRDefault="002B21D0" w:rsidP="00DA6C06">
      <w:pPr>
        <w:spacing w:line="360" w:lineRule="auto"/>
        <w:jc w:val="both"/>
        <w:rPr>
          <w:rFonts w:ascii="Calibri" w:hAnsi="Calibri" w:cs="Calibri"/>
          <w:sz w:val="24"/>
        </w:rPr>
      </w:pPr>
      <w:r w:rsidRPr="005F0BF7">
        <w:rPr>
          <w:rFonts w:ascii="Calibri" w:hAnsi="Calibri" w:cs="Calibri"/>
          <w:sz w:val="24"/>
        </w:rPr>
        <w:t xml:space="preserve">El lliurament del Premi a les guardonades tindrà lloc el </w:t>
      </w:r>
      <w:r w:rsidR="000B29B8" w:rsidRPr="000B29B8">
        <w:rPr>
          <w:rFonts w:ascii="Calibri" w:hAnsi="Calibri" w:cs="Calibri"/>
          <w:b/>
          <w:sz w:val="24"/>
        </w:rPr>
        <w:t>divendres 26 de juliol de 2013</w:t>
      </w:r>
      <w:r w:rsidRPr="005F0BF7">
        <w:rPr>
          <w:rFonts w:ascii="Calibri" w:hAnsi="Calibri" w:cs="Calibri"/>
          <w:sz w:val="24"/>
        </w:rPr>
        <w:t>, a les 7 de la tarda, en una solemne cerimònia al Palau de la Generalitat</w:t>
      </w:r>
      <w:r w:rsidR="00B73C52" w:rsidRPr="005F0BF7">
        <w:rPr>
          <w:rFonts w:ascii="Calibri" w:hAnsi="Calibri" w:cs="Calibri"/>
          <w:sz w:val="24"/>
        </w:rPr>
        <w:t>.</w:t>
      </w:r>
    </w:p>
    <w:p w:rsidR="00DE5B11" w:rsidRDefault="00DE5B11" w:rsidP="00DA6C06">
      <w:pPr>
        <w:spacing w:line="360" w:lineRule="auto"/>
        <w:jc w:val="both"/>
        <w:rPr>
          <w:rFonts w:ascii="Calibri" w:hAnsi="Calibri" w:cs="Calibri"/>
          <w:sz w:val="24"/>
        </w:rPr>
      </w:pPr>
    </w:p>
    <w:p w:rsidR="00DE5B11" w:rsidRPr="00994E77" w:rsidRDefault="00DE5B11" w:rsidP="00DE5B11">
      <w:pPr>
        <w:spacing w:line="360" w:lineRule="auto"/>
        <w:jc w:val="both"/>
        <w:rPr>
          <w:rFonts w:asciiTheme="minorHAnsi" w:hAnsiTheme="minorHAnsi" w:cstheme="minorHAnsi"/>
          <w:sz w:val="28"/>
          <w:szCs w:val="28"/>
        </w:rPr>
      </w:pPr>
    </w:p>
    <w:p w:rsidR="00994E77" w:rsidRPr="00994E77" w:rsidRDefault="00994E77" w:rsidP="00DE5B11">
      <w:pPr>
        <w:spacing w:line="360" w:lineRule="auto"/>
        <w:rPr>
          <w:rFonts w:asciiTheme="minorHAnsi" w:hAnsiTheme="minorHAnsi" w:cstheme="minorHAnsi"/>
          <w:b/>
          <w:sz w:val="28"/>
          <w:szCs w:val="28"/>
        </w:rPr>
      </w:pPr>
      <w:r w:rsidRPr="00994E77">
        <w:rPr>
          <w:rFonts w:asciiTheme="minorHAnsi" w:hAnsiTheme="minorHAnsi" w:cstheme="minorHAnsi"/>
          <w:b/>
          <w:sz w:val="28"/>
          <w:szCs w:val="28"/>
        </w:rPr>
        <w:t>25 ANIVERSARI DEL PREMI INTERNACIONAL CATALUNYA</w:t>
      </w:r>
    </w:p>
    <w:p w:rsidR="00994E77" w:rsidRPr="00994E77" w:rsidRDefault="00994E77" w:rsidP="00994E77">
      <w:pPr>
        <w:spacing w:line="360" w:lineRule="auto"/>
        <w:jc w:val="both"/>
        <w:rPr>
          <w:rFonts w:asciiTheme="minorHAnsi" w:hAnsiTheme="minorHAnsi" w:cstheme="minorHAnsi"/>
          <w:b/>
          <w:sz w:val="24"/>
        </w:rPr>
      </w:pPr>
    </w:p>
    <w:p w:rsidR="00DE5B11" w:rsidRPr="00994E77" w:rsidRDefault="00DE5B11" w:rsidP="00994E77">
      <w:pPr>
        <w:spacing w:line="360" w:lineRule="auto"/>
        <w:jc w:val="both"/>
        <w:rPr>
          <w:rFonts w:asciiTheme="minorHAnsi" w:hAnsiTheme="minorHAnsi" w:cstheme="minorHAnsi"/>
          <w:sz w:val="24"/>
        </w:rPr>
      </w:pPr>
      <w:r w:rsidRPr="00994E77">
        <w:rPr>
          <w:rFonts w:asciiTheme="minorHAnsi" w:hAnsiTheme="minorHAnsi" w:cstheme="minorHAnsi"/>
          <w:sz w:val="24"/>
        </w:rPr>
        <w:t>Aquest any el Premi Internacional Catalunya celebra el seu 25 aniversari, havent assolit  els objectius pel qual es va crear: reconèixer i estimular els creadors significats i útils del món, oferir als catalans exemples internacionals de la més alta qualitat i exigència en tots els aspectes, i situar Catalunya a l’escena dels grans guardons internacionals. Més de 1.300 noms, presentats per més de 1.500 institucions, han concorregut al llarg del temps al guardó.</w:t>
      </w:r>
    </w:p>
    <w:p w:rsidR="00DE5B11" w:rsidRPr="00DE5B11" w:rsidRDefault="00DE5B11" w:rsidP="00994E77">
      <w:pPr>
        <w:spacing w:line="360" w:lineRule="auto"/>
        <w:jc w:val="both"/>
        <w:rPr>
          <w:rFonts w:asciiTheme="minorHAnsi" w:hAnsiTheme="minorHAnsi" w:cstheme="minorHAnsi"/>
          <w:sz w:val="24"/>
        </w:rPr>
      </w:pPr>
    </w:p>
    <w:p w:rsidR="00DE5B11" w:rsidRDefault="00F74D92" w:rsidP="00994E77">
      <w:pPr>
        <w:spacing w:line="360" w:lineRule="auto"/>
        <w:jc w:val="both"/>
        <w:rPr>
          <w:rFonts w:asciiTheme="minorHAnsi" w:hAnsiTheme="minorHAnsi" w:cstheme="minorHAnsi"/>
          <w:sz w:val="24"/>
        </w:rPr>
      </w:pPr>
      <w:r>
        <w:rPr>
          <w:rFonts w:asciiTheme="minorHAnsi" w:hAnsiTheme="minorHAnsi" w:cstheme="minorHAnsi"/>
          <w:sz w:val="24"/>
        </w:rPr>
        <w:t xml:space="preserve">Un total de 29 personalitats han rebut el guardó: </w:t>
      </w:r>
      <w:r w:rsidR="00DE5B11" w:rsidRPr="00DE5B11">
        <w:rPr>
          <w:rFonts w:asciiTheme="minorHAnsi" w:hAnsiTheme="minorHAnsi" w:cstheme="minorHAnsi"/>
          <w:sz w:val="24"/>
        </w:rPr>
        <w:t>heus aquí exemples del que alguns d’ells han dit</w:t>
      </w:r>
      <w:r>
        <w:rPr>
          <w:rFonts w:asciiTheme="minorHAnsi" w:hAnsiTheme="minorHAnsi" w:cstheme="minorHAnsi"/>
          <w:sz w:val="24"/>
        </w:rPr>
        <w:t>.</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KARL POPPER (1989):</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Quan dues o més cultures diferents entren en contacte, la col·lisió fa que la gent s’adoni que els seus comportaments i costums no són “naturals”, que no són els únics possibles, ni decretats pels déus, ni consubstancials amb la naturalesa humana. Això fa que, aquí mateix, a Catalunya, es presenti un món de possibilitats noves, que s’obrin les finestres i penetri l’aire fresc. És una llei de caràcter sociològic que explica moltes coses i que ha acomplert un paper molt important en la història.</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MSTISLAV ROSTROPÒVITX (1992):</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Una de les primeres paraules que vaig aprendre a dir d’infant va ser “Casals”. Pau Casals. Escoltàvem ansiosos els seus discos, perquè així ens arribaven els ecos d’un gran missatge musical que, com tota veritable creació, portava també un clam de llibertat.</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Un poble es manifesta sobretot en la capacitat creadora. I Catalunya ha donat al món Pau Casals i molts d’altres: Gaudí, Dalí, Picasso, Miró. Admiro aquest poble català –compacte i creador.</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RICHARD VON WEIZSÄCKER (1995)</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Catalunya està extraordinàriament capacitada per fer que nosaltres els europeus ens comprometem amb les arrels comunes de la nostra civilització. La seva història i la seva cultura ens han donat grans personalitats. La seva situació geopolítica li confereix la necessitat i, al mateix temps, la força de convertir la trobada entre diferents pobles i cultures no pas en un conflicte, sinó en tolerància i enriquiment. Cada poble ha d’entendre que els seus costums i la seva cultura no són els únics veritables i d’ordre diví. A través del seu autogovern, Catalunya ofereix als seus ciutadans aquest arrelament sòlid amb la seva pàtria que cadascú de nosaltres necessita en l’Europa que fem créixer entre tots.</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lastRenderedPageBreak/>
        <w:t>AMARTYA SEN (1997)</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Els catalans tenen raons per estar orgullosos de la seva història, amb una cultura antiga i rica, una gran tradició d’escrits literaris, científics i filosòfics, un magnífic patrimoni d’art i de creativitat, i un historial remarcable en l’empresa, el comerç i la innovació.</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Catalunya pertany sòlidament a Europa, però també ha estat una terra d’encontre de cultures molt diverses que integren tant societats europees com no europees.</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JACQUES DELORS (1998)</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Al llarg de la seva història, Catalunya ha construït a la Mediterrània –i no solament a Sardenya i a Sicília, sinó també a Grècia i a Egipte- xarxes puixants que reunien un imperi i que, en tots les èpoques, ha restat oberta a l’exterior, alhora que s’ha mostrat acollidora envers els qui hi han vingut a treballar i a instal·lar-se al seu camp, a les seves ciutats i als seus ports.</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DORIS LESSING (1999)</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Un dels motius pels quals sento predilecció per Catalunya és la seva història, tan agitada i variada. Aquesta no és una regió del món que puguem qualificar de tranquil·la o exempta de sorpreses i canvis. Per mi, els països que tenen aquesta mena d’experiència són microcosmos d’un món en constant evolució, empesos per aquesta força i, de resultes d’això, plens de creativitat.</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Per alguna raó o altra, la mentalitat de la nostra època no tolera grans blocs, potències o imperis. Què ho deu fer, que allò que fa centenars d’anys gairebé era una llei de la naturalesa, avui sembli un fet tan extraordinari? Totes les grans unitats s’han dividit. La Unió Soviètica s’ha fragmentat en molts països. Les colònies i els dominis que en el passat pertanyien a l’Imperi britànic, avui tenen un govern propi. Fins i tot la mateixa Gran Bretanya es pot trencar; si més no, els estrictes lligams que la uneixen s’estan debilitant: Escòcia i Gal·les són a punt d’obtenir un Parlament propi. Aquesta observació no la pot passar per alt el públic català. Potser s’ha de tenir la meva edat per entendre que tot, absolutament tot, és efímer i en constant evolució; res no es manté, i ara que tots ho sabem, tot evoluciona a tanta velocitat que amb prou feines podem assumir aquests canvis. El món està dominat per una febre evolutiva.</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ANDREA RICCARDI (2001)</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Ens trobem, quan es parla de Catalunya, davant una identitat; però una identitat rica en relacions, síntesi d’aportacions diferents de civilització. Som lluny del fonamentalisme de la identitat, granític i inatacable, que exclou, que tem els empelts, que preserva la puresa.</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CLAUDE LÉVI-STAUSS (2005)</w:t>
      </w:r>
    </w:p>
    <w:p w:rsidR="00F32FC3" w:rsidRPr="00F32FC3" w:rsidRDefault="00F32FC3" w:rsidP="00F32FC3">
      <w:pPr>
        <w:jc w:val="both"/>
        <w:rPr>
          <w:rFonts w:asciiTheme="minorHAnsi" w:eastAsiaTheme="minorHAnsi" w:hAnsiTheme="minorHAnsi" w:cstheme="minorHAnsi"/>
          <w:sz w:val="24"/>
          <w:lang w:eastAsia="en-US"/>
        </w:rPr>
      </w:pPr>
      <w:r w:rsidRPr="00F32FC3">
        <w:rPr>
          <w:rFonts w:asciiTheme="minorHAnsi" w:eastAsiaTheme="minorHAnsi" w:hAnsiTheme="minorHAnsi" w:cstheme="minorHAnsi"/>
          <w:sz w:val="24"/>
          <w:lang w:eastAsia="en-US"/>
        </w:rPr>
        <w:t>He conegut una època en què la identitat nacional era l’únic principi concebible de les relacions entre els Estats. Ja sabem quins desastres en resultaren. Tal com l’heu concebut, la nostra euroregió crea entre els països noves relacions que ultrapassen fronteres i contrabalancen les antigues rivalitats pels lligams concrets que prevalen a escala local sobre els plans econòmic i cultural.</w:t>
      </w:r>
    </w:p>
    <w:p w:rsidR="00F32FC3" w:rsidRDefault="00F32FC3" w:rsidP="00F32FC3">
      <w:pPr>
        <w:jc w:val="both"/>
        <w:rPr>
          <w:rFonts w:asciiTheme="minorHAnsi" w:eastAsiaTheme="minorHAnsi" w:hAnsiTheme="minorHAnsi" w:cstheme="minorHAnsi"/>
          <w:b/>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lastRenderedPageBreak/>
        <w:t>EDWARD WILSON (2007)</w:t>
      </w:r>
    </w:p>
    <w:p w:rsidR="00F32FC3" w:rsidRPr="00F32FC3" w:rsidRDefault="00F32FC3" w:rsidP="00F32FC3">
      <w:pPr>
        <w:jc w:val="both"/>
        <w:rPr>
          <w:rFonts w:asciiTheme="minorHAnsi" w:hAnsiTheme="minorHAnsi" w:cstheme="minorHAnsi"/>
          <w:sz w:val="24"/>
          <w:lang w:eastAsia="en-US" w:bidi="ks-Deva"/>
        </w:rPr>
      </w:pPr>
      <w:r w:rsidRPr="00F32FC3">
        <w:rPr>
          <w:rFonts w:asciiTheme="minorHAnsi" w:hAnsiTheme="minorHAnsi" w:cstheme="minorHAnsi"/>
          <w:sz w:val="24"/>
          <w:lang w:eastAsia="en-US" w:bidi="ks-Deva"/>
        </w:rPr>
        <w:t>Durant segles, Catalunya ha desenvolupat la seva especial identitat cultural i lingüística dins d’Europa. Ha estat i continua sent una força creativa a l’avantguarda de la civilització occidental. Sovint he dit que hauríem de conservar cada bri de biodiversitat com un objecte sense preu. No hauríem de ser menys conscients de la diversitat cultural i lingüística. De la mateixa manera que cada espècie és una obra mestra, una creació construïda per la natura amb cura i geni consumats, cada cultura i cada llengua és una obra mestra, construïda en la seva incomprensible bellesa per la interacció dels humans amb el seu entorn.</w:t>
      </w:r>
    </w:p>
    <w:p w:rsidR="00F32FC3" w:rsidRPr="00F32FC3" w:rsidRDefault="00F32FC3" w:rsidP="00F32FC3">
      <w:pPr>
        <w:jc w:val="both"/>
        <w:rPr>
          <w:rFonts w:asciiTheme="minorHAnsi" w:hAnsiTheme="minorHAnsi" w:cstheme="minorHAnsi"/>
          <w:sz w:val="24"/>
          <w:lang w:eastAsia="en-US" w:bidi="ks-Deva"/>
        </w:rPr>
      </w:pPr>
    </w:p>
    <w:p w:rsidR="00F32FC3" w:rsidRPr="00F32FC3" w:rsidRDefault="00F32FC3" w:rsidP="00F32FC3">
      <w:pPr>
        <w:jc w:val="both"/>
        <w:rPr>
          <w:rFonts w:asciiTheme="minorHAnsi" w:eastAsiaTheme="minorHAnsi" w:hAnsiTheme="minorHAnsi" w:cstheme="minorHAnsi"/>
          <w:b/>
          <w:sz w:val="24"/>
          <w:lang w:eastAsia="en-US"/>
        </w:rPr>
      </w:pPr>
      <w:r w:rsidRPr="00F32FC3">
        <w:rPr>
          <w:rFonts w:asciiTheme="minorHAnsi" w:eastAsiaTheme="minorHAnsi" w:hAnsiTheme="minorHAnsi" w:cstheme="minorHAnsi"/>
          <w:b/>
          <w:sz w:val="24"/>
          <w:lang w:eastAsia="en-US"/>
        </w:rPr>
        <w:t>JIMMY CARTER (2010)</w:t>
      </w:r>
    </w:p>
    <w:p w:rsidR="00F32FC3" w:rsidRPr="00F32FC3" w:rsidRDefault="00F32FC3" w:rsidP="00F32FC3">
      <w:pPr>
        <w:jc w:val="both"/>
        <w:rPr>
          <w:rFonts w:asciiTheme="minorHAnsi" w:hAnsiTheme="minorHAnsi" w:cstheme="minorHAnsi"/>
          <w:sz w:val="24"/>
          <w:lang w:eastAsia="en-US"/>
        </w:rPr>
      </w:pPr>
      <w:r w:rsidRPr="00F32FC3">
        <w:rPr>
          <w:rFonts w:asciiTheme="minorHAnsi" w:hAnsiTheme="minorHAnsi" w:cstheme="minorHAnsi"/>
          <w:sz w:val="24"/>
          <w:lang w:eastAsia="en-US"/>
        </w:rPr>
        <w:t>Tot i que la cultura dels Estats Units és molt més jove, tenim moltes coses en comú amb Catalunya. Els uns i els altres hem acollit immigrants i hem fet d’una població heterogènia un dels nostres punts forts. He sabut que el president Jordi Pujol va dir que és català qui viu i treballa a Catalunya.</w:t>
      </w:r>
    </w:p>
    <w:p w:rsidR="00F32FC3" w:rsidRPr="00F32FC3" w:rsidRDefault="00F32FC3" w:rsidP="00F32FC3">
      <w:pPr>
        <w:jc w:val="both"/>
        <w:rPr>
          <w:rFonts w:asciiTheme="minorHAnsi" w:hAnsiTheme="minorHAnsi" w:cstheme="minorHAnsi"/>
          <w:sz w:val="24"/>
          <w:lang w:eastAsia="en-US"/>
        </w:rPr>
      </w:pPr>
      <w:r w:rsidRPr="00F32FC3">
        <w:rPr>
          <w:rFonts w:asciiTheme="minorHAnsi" w:hAnsiTheme="minorHAnsi" w:cstheme="minorHAnsi"/>
          <w:sz w:val="24"/>
          <w:lang w:eastAsia="en-US"/>
        </w:rPr>
        <w:t>He sabut que l’11 de setembre (una data espantosa per al meu país l’any 2001) va ser encara pitjor per a Catalunya el 1714. Però els nostres pobles tenen una gran resiliència i sabem com recuperar les forces i afrontar el futur amb coratge.</w:t>
      </w:r>
    </w:p>
    <w:p w:rsidR="00F32FC3" w:rsidRPr="00F32FC3" w:rsidRDefault="00F32FC3" w:rsidP="00F32FC3">
      <w:pPr>
        <w:jc w:val="both"/>
        <w:rPr>
          <w:rFonts w:asciiTheme="minorHAnsi" w:hAnsiTheme="minorHAnsi" w:cstheme="minorHAnsi"/>
          <w:sz w:val="24"/>
          <w:lang w:eastAsia="en-US"/>
        </w:rPr>
      </w:pPr>
      <w:r w:rsidRPr="00F32FC3">
        <w:rPr>
          <w:rFonts w:asciiTheme="minorHAnsi" w:hAnsiTheme="minorHAnsi" w:cstheme="minorHAnsi"/>
          <w:sz w:val="24"/>
          <w:lang w:eastAsia="en-US"/>
        </w:rPr>
        <w:t>Compartim l’amor per la democràcia i la llibertat. A mi em van ensenyar que la Carta Magna anglesa del 1215 va ser el començament de la democràcia europea. Per alguna raó, els nostres estudiants no aprenen que, molts segles abans, hi va haver institucions catalanes, como ara el Consell de Cent, que van afavorir la igualtat d’oportunitats a la societat. Pocs dels nostres estudiants de dret saben que és el Consolat de Mar el que va establir el dret marítim a la Mediterrània.</w:t>
      </w:r>
    </w:p>
    <w:p w:rsidR="00F32FC3" w:rsidRPr="00F32FC3" w:rsidRDefault="00F32FC3" w:rsidP="00F32FC3">
      <w:pPr>
        <w:jc w:val="both"/>
        <w:rPr>
          <w:rFonts w:asciiTheme="minorHAnsi" w:eastAsiaTheme="minorHAnsi" w:hAnsiTheme="minorHAnsi" w:cstheme="minorHAnsi"/>
          <w:sz w:val="24"/>
          <w:lang w:eastAsia="en-US"/>
        </w:rPr>
      </w:pPr>
    </w:p>
    <w:p w:rsidR="00F32FC3" w:rsidRPr="00F32FC3" w:rsidRDefault="00F32FC3" w:rsidP="00F32FC3">
      <w:pPr>
        <w:jc w:val="both"/>
        <w:rPr>
          <w:rFonts w:asciiTheme="minorHAnsi" w:eastAsia="MS Mincho" w:hAnsiTheme="minorHAnsi" w:cstheme="minorHAnsi"/>
          <w:b/>
          <w:sz w:val="24"/>
          <w:lang w:eastAsia="ja-JP"/>
        </w:rPr>
      </w:pPr>
      <w:r w:rsidRPr="00F32FC3">
        <w:rPr>
          <w:rFonts w:asciiTheme="minorHAnsi" w:eastAsia="MS Mincho" w:hAnsiTheme="minorHAnsi" w:cstheme="minorHAnsi"/>
          <w:b/>
          <w:sz w:val="24"/>
          <w:lang w:eastAsia="ja-JP"/>
        </w:rPr>
        <w:t>LULA DA SILVA (2012)</w:t>
      </w:r>
    </w:p>
    <w:p w:rsidR="00F32FC3" w:rsidRPr="00F32FC3" w:rsidRDefault="00F32FC3" w:rsidP="00F32FC3">
      <w:pPr>
        <w:jc w:val="both"/>
        <w:rPr>
          <w:rFonts w:asciiTheme="minorHAnsi" w:eastAsia="MS Mincho" w:hAnsiTheme="minorHAnsi" w:cstheme="minorHAnsi"/>
          <w:sz w:val="24"/>
          <w:lang w:eastAsia="ja-JP"/>
        </w:rPr>
      </w:pPr>
      <w:r w:rsidRPr="00F32FC3">
        <w:rPr>
          <w:rFonts w:asciiTheme="minorHAnsi" w:eastAsia="MS Mincho" w:hAnsiTheme="minorHAnsi" w:cstheme="minorHAnsi"/>
          <w:sz w:val="24"/>
          <w:lang w:eastAsia="ja-JP"/>
        </w:rPr>
        <w:t>D’aquesta Catalunya democràtica i progressista, que des de la seva heroica resistència al feixisme, als anys 30 del segle passat, és un símbol internacional de la lluita per la llibertat i la justícia social.</w:t>
      </w:r>
    </w:p>
    <w:p w:rsidR="00F32FC3" w:rsidRPr="00F32FC3" w:rsidRDefault="00F32FC3" w:rsidP="00F32FC3">
      <w:pPr>
        <w:jc w:val="both"/>
        <w:rPr>
          <w:rFonts w:asciiTheme="minorHAnsi" w:eastAsia="MS Mincho" w:hAnsiTheme="minorHAnsi" w:cstheme="minorHAnsi"/>
          <w:sz w:val="24"/>
          <w:lang w:eastAsia="ja-JP"/>
        </w:rPr>
      </w:pPr>
      <w:r w:rsidRPr="00F32FC3">
        <w:rPr>
          <w:rFonts w:asciiTheme="minorHAnsi" w:eastAsia="MS Mincho" w:hAnsiTheme="minorHAnsi" w:cstheme="minorHAnsi"/>
          <w:sz w:val="24"/>
          <w:lang w:eastAsia="ja-JP"/>
        </w:rPr>
        <w:t>Pere Casaldàliga va dur al meu país la força espiritual de Catalunya. El nostre bisbe, forjat en la tradició llibertària catalana, és una referència moral i política per a tot els demòcrates brasilers.</w:t>
      </w:r>
    </w:p>
    <w:p w:rsidR="00F32FC3" w:rsidRPr="00F32FC3" w:rsidRDefault="00F32FC3" w:rsidP="00F32FC3">
      <w:pPr>
        <w:jc w:val="both"/>
        <w:rPr>
          <w:rFonts w:asciiTheme="minorHAnsi" w:eastAsia="MS Mincho" w:hAnsiTheme="minorHAnsi" w:cstheme="minorHAnsi"/>
          <w:sz w:val="24"/>
          <w:lang w:eastAsia="ja-JP"/>
        </w:rPr>
      </w:pPr>
    </w:p>
    <w:p w:rsidR="00F32FC3" w:rsidRPr="00F32FC3" w:rsidRDefault="00F32FC3" w:rsidP="00F32FC3">
      <w:pPr>
        <w:jc w:val="both"/>
        <w:rPr>
          <w:rFonts w:asciiTheme="minorHAnsi" w:eastAsiaTheme="minorHAnsi" w:hAnsiTheme="minorHAnsi" w:cstheme="minorHAnsi"/>
          <w:szCs w:val="22"/>
          <w:lang w:eastAsia="en-US"/>
        </w:rPr>
      </w:pPr>
    </w:p>
    <w:p w:rsidR="00DB0A70" w:rsidRPr="00DE5B11" w:rsidRDefault="00DE5B11" w:rsidP="00F74D92">
      <w:pPr>
        <w:spacing w:line="360" w:lineRule="auto"/>
        <w:jc w:val="both"/>
        <w:rPr>
          <w:rFonts w:asciiTheme="minorHAnsi" w:hAnsiTheme="minorHAnsi" w:cstheme="minorHAnsi"/>
          <w:b/>
          <w:sz w:val="24"/>
        </w:rPr>
      </w:pPr>
      <w:r>
        <w:rPr>
          <w:rFonts w:asciiTheme="minorHAnsi" w:hAnsiTheme="minorHAnsi" w:cstheme="minorHAnsi"/>
          <w:sz w:val="24"/>
        </w:rPr>
        <w:t>Cal homenatjar avui</w:t>
      </w:r>
      <w:r w:rsidR="00994E77">
        <w:rPr>
          <w:rFonts w:asciiTheme="minorHAnsi" w:hAnsiTheme="minorHAnsi" w:cstheme="minorHAnsi"/>
          <w:sz w:val="24"/>
        </w:rPr>
        <w:t xml:space="preserve"> especialment, amb aquest aniversari,</w:t>
      </w:r>
      <w:r>
        <w:rPr>
          <w:rFonts w:asciiTheme="minorHAnsi" w:hAnsiTheme="minorHAnsi" w:cstheme="minorHAnsi"/>
          <w:sz w:val="24"/>
        </w:rPr>
        <w:t xml:space="preserve"> la figura de Baltasar Porcel, que</w:t>
      </w:r>
      <w:r w:rsidR="00994E77">
        <w:rPr>
          <w:rFonts w:asciiTheme="minorHAnsi" w:hAnsiTheme="minorHAnsi" w:cstheme="minorHAnsi"/>
          <w:sz w:val="24"/>
        </w:rPr>
        <w:t>, juntament amb Ricardo Bofill, encara avui membre del Jurat,</w:t>
      </w:r>
      <w:r>
        <w:rPr>
          <w:rFonts w:asciiTheme="minorHAnsi" w:hAnsiTheme="minorHAnsi" w:cstheme="minorHAnsi"/>
          <w:sz w:val="24"/>
        </w:rPr>
        <w:t xml:space="preserve"> va</w:t>
      </w:r>
      <w:r w:rsidR="00994E77">
        <w:rPr>
          <w:rFonts w:asciiTheme="minorHAnsi" w:hAnsiTheme="minorHAnsi" w:cstheme="minorHAnsi"/>
          <w:sz w:val="24"/>
        </w:rPr>
        <w:t>n</w:t>
      </w:r>
      <w:r>
        <w:rPr>
          <w:rFonts w:asciiTheme="minorHAnsi" w:hAnsiTheme="minorHAnsi" w:cstheme="minorHAnsi"/>
          <w:sz w:val="24"/>
        </w:rPr>
        <w:t xml:space="preserve"> impulsar </w:t>
      </w:r>
      <w:r w:rsidR="00994E77">
        <w:rPr>
          <w:rFonts w:asciiTheme="minorHAnsi" w:hAnsiTheme="minorHAnsi" w:cstheme="minorHAnsi"/>
          <w:sz w:val="24"/>
        </w:rPr>
        <w:t xml:space="preserve">el 1989 </w:t>
      </w:r>
      <w:r>
        <w:rPr>
          <w:rFonts w:asciiTheme="minorHAnsi" w:hAnsiTheme="minorHAnsi" w:cstheme="minorHAnsi"/>
          <w:sz w:val="24"/>
        </w:rPr>
        <w:t>la creació del Pre</w:t>
      </w:r>
      <w:r w:rsidR="00994E77">
        <w:rPr>
          <w:rFonts w:asciiTheme="minorHAnsi" w:hAnsiTheme="minorHAnsi" w:cstheme="minorHAnsi"/>
          <w:sz w:val="24"/>
        </w:rPr>
        <w:t>mi amb el President Jordi Pujol</w:t>
      </w:r>
      <w:r w:rsidR="00F74D92">
        <w:rPr>
          <w:rFonts w:asciiTheme="minorHAnsi" w:hAnsiTheme="minorHAnsi" w:cstheme="minorHAnsi"/>
          <w:sz w:val="24"/>
        </w:rPr>
        <w:t>.</w:t>
      </w:r>
    </w:p>
    <w:p w:rsidR="00F74D92" w:rsidRDefault="00F74D92">
      <w:pPr>
        <w:rPr>
          <w:rFonts w:ascii="Calibri" w:hAnsi="Calibri" w:cs="Calibri"/>
          <w:b/>
          <w:sz w:val="28"/>
          <w:szCs w:val="28"/>
        </w:rPr>
      </w:pPr>
      <w:r>
        <w:rPr>
          <w:rFonts w:ascii="Calibri" w:hAnsi="Calibri" w:cs="Calibri"/>
          <w:b/>
          <w:sz w:val="28"/>
          <w:szCs w:val="28"/>
        </w:rPr>
        <w:br w:type="page"/>
      </w:r>
    </w:p>
    <w:p w:rsidR="00DB0A70" w:rsidRPr="000630F1" w:rsidRDefault="00DB0A70" w:rsidP="00B73C52">
      <w:pPr>
        <w:rPr>
          <w:rFonts w:ascii="Calibri" w:hAnsi="Calibri" w:cs="Calibri"/>
          <w:b/>
          <w:sz w:val="28"/>
          <w:szCs w:val="28"/>
        </w:rPr>
      </w:pPr>
    </w:p>
    <w:p w:rsidR="00DB0A70" w:rsidRPr="000630F1" w:rsidRDefault="00DB0A70" w:rsidP="00B73C52">
      <w:pPr>
        <w:rPr>
          <w:rFonts w:ascii="Calibri" w:hAnsi="Calibri" w:cs="Calibri"/>
          <w:b/>
          <w:sz w:val="28"/>
          <w:szCs w:val="28"/>
        </w:rPr>
      </w:pPr>
    </w:p>
    <w:p w:rsidR="00707A2E" w:rsidRDefault="00707A2E" w:rsidP="00B73C52">
      <w:pPr>
        <w:rPr>
          <w:rFonts w:ascii="Calibri" w:hAnsi="Calibri" w:cs="Calibri"/>
          <w:b/>
          <w:sz w:val="28"/>
          <w:szCs w:val="28"/>
        </w:rPr>
      </w:pPr>
    </w:p>
    <w:p w:rsidR="00B73C52" w:rsidRPr="000630F1" w:rsidRDefault="00B73C52" w:rsidP="00B73C52">
      <w:pPr>
        <w:rPr>
          <w:rFonts w:ascii="Calibri" w:hAnsi="Calibri" w:cs="Calibri"/>
          <w:b/>
          <w:sz w:val="28"/>
          <w:szCs w:val="28"/>
        </w:rPr>
      </w:pPr>
      <w:r w:rsidRPr="000630F1">
        <w:rPr>
          <w:rFonts w:ascii="Calibri" w:hAnsi="Calibri" w:cs="Calibri"/>
          <w:b/>
          <w:sz w:val="28"/>
          <w:szCs w:val="28"/>
        </w:rPr>
        <w:t>BASES</w:t>
      </w:r>
    </w:p>
    <w:p w:rsidR="00B73C52" w:rsidRPr="000630F1" w:rsidRDefault="00B73C52" w:rsidP="00B73C52">
      <w:pPr>
        <w:jc w:val="both"/>
        <w:rPr>
          <w:rFonts w:ascii="Calibri" w:hAnsi="Calibri" w:cs="Calibri"/>
          <w:b/>
        </w:rPr>
      </w:pPr>
    </w:p>
    <w:p w:rsidR="00B73C52" w:rsidRPr="000630F1" w:rsidRDefault="00B73C52" w:rsidP="00B73C52">
      <w:pPr>
        <w:jc w:val="both"/>
        <w:rPr>
          <w:rFonts w:ascii="Calibri" w:hAnsi="Calibri" w:cs="Calibri"/>
          <w:b/>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1. El Premi Internacional Catalunya és atorgat anualment per la Generalitat de Catalunya.</w:t>
      </w:r>
    </w:p>
    <w:p w:rsidR="00B73C52" w:rsidRPr="005F0BF7" w:rsidRDefault="00B73C52" w:rsidP="00B73C52">
      <w:pPr>
        <w:spacing w:line="360" w:lineRule="auto"/>
        <w:jc w:val="both"/>
        <w:rPr>
          <w:rFonts w:ascii="Calibri" w:hAnsi="Calibri" w:cs="Calibri"/>
          <w:sz w:val="24"/>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2. Formen el jurat del Premi Internacional Catalunya personalitats rellevants del món de la ciència, les arts i la cultura.</w:t>
      </w:r>
    </w:p>
    <w:p w:rsidR="00B73C52" w:rsidRPr="005F0BF7" w:rsidRDefault="00B73C52" w:rsidP="00B73C52">
      <w:pPr>
        <w:spacing w:line="360" w:lineRule="auto"/>
        <w:jc w:val="both"/>
        <w:rPr>
          <w:rFonts w:ascii="Calibri" w:hAnsi="Calibri" w:cs="Calibri"/>
          <w:sz w:val="24"/>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3. Poden ser presentades per a la candidatura al Premi Internacional Catalunya aquelles persones que han contribuït decisivament amb el seu treball creador a desenvolupar els valors culturals, científics o humans arreu del món.</w:t>
      </w:r>
    </w:p>
    <w:p w:rsidR="00B73C52" w:rsidRPr="005F0BF7" w:rsidRDefault="00B73C52" w:rsidP="00B73C52">
      <w:pPr>
        <w:spacing w:line="360" w:lineRule="auto"/>
        <w:jc w:val="both"/>
        <w:rPr>
          <w:rFonts w:ascii="Calibri" w:hAnsi="Calibri" w:cs="Calibri"/>
          <w:sz w:val="24"/>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4. Les candidatures al Premi Internacional Catalunya les presenten acadèmies, centres culturals o d’investigació i altres institucions semblants, o els membres del jurat, i han d’incloure un currículum de la persona candidata.</w:t>
      </w:r>
    </w:p>
    <w:p w:rsidR="00B73C52" w:rsidRPr="005F0BF7" w:rsidRDefault="00B73C52" w:rsidP="00B73C52">
      <w:pPr>
        <w:spacing w:line="360" w:lineRule="auto"/>
        <w:jc w:val="both"/>
        <w:rPr>
          <w:rFonts w:ascii="Calibri" w:hAnsi="Calibri" w:cs="Calibri"/>
          <w:sz w:val="24"/>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5. El Premi Internacional Catalunya no es pot atorgar a títol pòstum.</w:t>
      </w:r>
    </w:p>
    <w:p w:rsidR="00B73C52" w:rsidRPr="005F0BF7" w:rsidRDefault="00B73C52" w:rsidP="00B73C52">
      <w:pPr>
        <w:spacing w:line="360" w:lineRule="auto"/>
        <w:jc w:val="both"/>
        <w:rPr>
          <w:rFonts w:ascii="Calibri" w:hAnsi="Calibri" w:cs="Calibri"/>
          <w:sz w:val="24"/>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6. El Premi Internacional Catalunya ha de ser atorgat a una sola persona, tret que de forma motivada el jurat justifiqui la conveniència d’atorgar-lo de forma conjunta a més d’una persona.</w:t>
      </w:r>
    </w:p>
    <w:p w:rsidR="00B73C52" w:rsidRPr="005F0BF7" w:rsidRDefault="00B73C52" w:rsidP="00B73C52">
      <w:pPr>
        <w:spacing w:line="360" w:lineRule="auto"/>
        <w:jc w:val="both"/>
        <w:rPr>
          <w:rFonts w:ascii="Calibri" w:hAnsi="Calibri" w:cs="Calibri"/>
          <w:sz w:val="24"/>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7. El Premi Internacional Catalunya s’ha de lliurar a la persona guanyadora en el curs d’un acte que és presidit pel president o presidenta de la Generalitat de Catalunya i al qual es convoquen les persones membres del jurat.</w:t>
      </w:r>
    </w:p>
    <w:p w:rsidR="00B73C52" w:rsidRPr="005F0BF7" w:rsidRDefault="00B73C52" w:rsidP="00B73C52">
      <w:pPr>
        <w:spacing w:line="360" w:lineRule="auto"/>
        <w:jc w:val="both"/>
        <w:rPr>
          <w:rFonts w:ascii="Calibri" w:hAnsi="Calibri" w:cs="Calibri"/>
          <w:sz w:val="24"/>
        </w:rPr>
      </w:pPr>
    </w:p>
    <w:p w:rsidR="00B73C52" w:rsidRPr="005F0BF7" w:rsidRDefault="00B73C52" w:rsidP="00B73C52">
      <w:pPr>
        <w:spacing w:line="360" w:lineRule="auto"/>
        <w:jc w:val="both"/>
        <w:rPr>
          <w:rFonts w:ascii="Calibri" w:hAnsi="Calibri" w:cs="Calibri"/>
          <w:sz w:val="24"/>
        </w:rPr>
      </w:pPr>
      <w:r w:rsidRPr="005F0BF7">
        <w:rPr>
          <w:rFonts w:ascii="Calibri" w:hAnsi="Calibri" w:cs="Calibri"/>
          <w:sz w:val="24"/>
        </w:rPr>
        <w:t xml:space="preserve">8. El XXV Premi Internacional Catalunya té una dotació de 80.000 euros i l’escultura </w:t>
      </w:r>
      <w:r w:rsidRPr="005F0BF7">
        <w:rPr>
          <w:rFonts w:ascii="Calibri" w:hAnsi="Calibri" w:cs="Calibri"/>
          <w:i/>
          <w:sz w:val="24"/>
        </w:rPr>
        <w:t>La clau i la lletra</w:t>
      </w:r>
      <w:r w:rsidRPr="005F0BF7">
        <w:rPr>
          <w:rFonts w:ascii="Calibri" w:hAnsi="Calibri" w:cs="Calibri"/>
          <w:sz w:val="24"/>
        </w:rPr>
        <w:t xml:space="preserve"> d’Antoni Tàpies.</w:t>
      </w:r>
    </w:p>
    <w:p w:rsidR="00B73C52" w:rsidRPr="000630F1" w:rsidRDefault="00B73C52" w:rsidP="00B73C52">
      <w:pPr>
        <w:jc w:val="both"/>
        <w:rPr>
          <w:rFonts w:ascii="Calibri" w:hAnsi="Calibri" w:cs="Calibri"/>
        </w:rPr>
      </w:pPr>
      <w:r w:rsidRPr="000630F1">
        <w:rPr>
          <w:rFonts w:ascii="Calibri" w:hAnsi="Calibri" w:cs="Calibri"/>
        </w:rPr>
        <w:br w:type="page"/>
      </w:r>
    </w:p>
    <w:p w:rsidR="00DB0A70" w:rsidRPr="000630F1" w:rsidRDefault="00DB0A70" w:rsidP="00B73C52">
      <w:pPr>
        <w:jc w:val="both"/>
        <w:rPr>
          <w:rFonts w:ascii="Calibri" w:hAnsi="Calibri" w:cs="Calibri"/>
          <w:b/>
          <w:sz w:val="28"/>
          <w:szCs w:val="28"/>
        </w:rPr>
      </w:pPr>
    </w:p>
    <w:p w:rsidR="00B73C52" w:rsidRPr="000630F1" w:rsidRDefault="00B73C52" w:rsidP="00B73C52">
      <w:pPr>
        <w:jc w:val="both"/>
        <w:rPr>
          <w:rFonts w:ascii="Calibri" w:hAnsi="Calibri" w:cs="Calibri"/>
          <w:b/>
          <w:sz w:val="28"/>
          <w:szCs w:val="28"/>
        </w:rPr>
      </w:pPr>
      <w:r w:rsidRPr="000630F1">
        <w:rPr>
          <w:rFonts w:ascii="Calibri" w:hAnsi="Calibri" w:cs="Calibri"/>
          <w:b/>
          <w:sz w:val="28"/>
          <w:szCs w:val="28"/>
        </w:rPr>
        <w:t>JURAT</w:t>
      </w:r>
    </w:p>
    <w:p w:rsidR="00B73C52" w:rsidRPr="000630F1" w:rsidRDefault="00B73C52" w:rsidP="00B73C52">
      <w:pPr>
        <w:jc w:val="both"/>
        <w:rPr>
          <w:rFonts w:ascii="Calibri" w:hAnsi="Calibri" w:cs="Calibri"/>
          <w:sz w:val="20"/>
          <w:szCs w:val="20"/>
        </w:rPr>
      </w:pPr>
    </w:p>
    <w:p w:rsidR="00B73C52" w:rsidRPr="000630F1" w:rsidRDefault="00B73C52" w:rsidP="00B73C52">
      <w:pPr>
        <w:jc w:val="both"/>
        <w:rPr>
          <w:rFonts w:ascii="Calibri" w:hAnsi="Calibri" w:cs="Calibri"/>
          <w:szCs w:val="22"/>
        </w:rPr>
      </w:pPr>
    </w:p>
    <w:p w:rsidR="00B73C52" w:rsidRPr="000630F1" w:rsidRDefault="00B73C52" w:rsidP="00B73C52">
      <w:pPr>
        <w:jc w:val="both"/>
        <w:rPr>
          <w:rFonts w:ascii="Calibri" w:hAnsi="Calibri" w:cs="Calibri"/>
          <w:szCs w:val="22"/>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President</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p>
    <w:p w:rsidR="00B73C52" w:rsidRPr="005F0BF7" w:rsidRDefault="00B73C52" w:rsidP="00B73C52">
      <w:pPr>
        <w:shd w:val="clear" w:color="auto" w:fill="FFFFFF"/>
        <w:jc w:val="both"/>
        <w:rPr>
          <w:rFonts w:ascii="Calibri" w:hAnsi="Calibri" w:cs="Calibri"/>
          <w:b/>
          <w:bCs/>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Artur Mas i Gavarró</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President de la</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Generalitat de Catalunya</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sz w:val="24"/>
          <w:lang w:eastAsia="es-ES"/>
        </w:rPr>
      </w:pPr>
    </w:p>
    <w:p w:rsidR="00B73C52" w:rsidRPr="0009766E" w:rsidRDefault="00B73C52" w:rsidP="00B73C52">
      <w:pPr>
        <w:shd w:val="clear" w:color="auto" w:fill="FFFFFF"/>
        <w:jc w:val="both"/>
        <w:rPr>
          <w:rFonts w:ascii="Calibri" w:hAnsi="Calibri" w:cs="Calibri"/>
          <w:b/>
          <w:sz w:val="24"/>
          <w:lang w:eastAsia="es-ES"/>
        </w:rPr>
      </w:pPr>
      <w:r w:rsidRPr="0009766E">
        <w:rPr>
          <w:rFonts w:ascii="Calibri" w:hAnsi="Calibri" w:cs="Calibri"/>
          <w:b/>
          <w:sz w:val="24"/>
          <w:lang w:eastAsia="es-ES"/>
        </w:rPr>
        <w:t>President delegat</w:t>
      </w:r>
    </w:p>
    <w:p w:rsidR="0009766E" w:rsidRPr="0009766E" w:rsidRDefault="0009766E" w:rsidP="00B73C52">
      <w:pPr>
        <w:shd w:val="clear" w:color="auto" w:fill="FFFFFF"/>
        <w:jc w:val="both"/>
        <w:rPr>
          <w:rFonts w:ascii="Calibri" w:hAnsi="Calibri" w:cs="Calibri"/>
          <w:b/>
          <w:sz w:val="24"/>
          <w:lang w:eastAsia="es-ES"/>
        </w:rPr>
      </w:pPr>
    </w:p>
    <w:p w:rsidR="00B73C52" w:rsidRPr="005F0BF7" w:rsidRDefault="00B73C52" w:rsidP="00B73C52">
      <w:pPr>
        <w:shd w:val="clear" w:color="auto" w:fill="FFFFFF"/>
        <w:jc w:val="both"/>
        <w:rPr>
          <w:rFonts w:ascii="Calibri" w:hAnsi="Calibri" w:cs="Calibri"/>
          <w:b/>
          <w:sz w:val="24"/>
          <w:lang w:eastAsia="es-ES"/>
        </w:rPr>
      </w:pPr>
      <w:r w:rsidRPr="005F0BF7">
        <w:rPr>
          <w:rFonts w:ascii="Calibri" w:hAnsi="Calibri" w:cs="Calibri"/>
          <w:b/>
          <w:sz w:val="24"/>
          <w:lang w:eastAsia="es-ES"/>
        </w:rPr>
        <w:t>Xavier Rubert de Ventós</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Filòsof</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b/>
          <w:bCs/>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Membres</w:t>
      </w:r>
    </w:p>
    <w:p w:rsidR="00B73C52" w:rsidRPr="005F0BF7" w:rsidRDefault="00B73C52" w:rsidP="00B73C52">
      <w:pPr>
        <w:shd w:val="clear" w:color="auto" w:fill="FFFFFF"/>
        <w:jc w:val="both"/>
        <w:rPr>
          <w:rFonts w:ascii="Calibri" w:hAnsi="Calibri" w:cs="Calibri"/>
          <w:b/>
          <w:bCs/>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Ricard Bofill</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t>Ambler Moss</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Arquitecte</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t>Diplomàtic</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Juan Manuel Bonet</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t>Mary Ann Newman</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Crític d'art</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t>Lingüista</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b/>
          <w:sz w:val="24"/>
          <w:lang w:eastAsia="es-ES"/>
        </w:rPr>
      </w:pPr>
      <w:r w:rsidRPr="005F0BF7">
        <w:rPr>
          <w:rFonts w:ascii="Calibri" w:hAnsi="Calibri" w:cs="Calibri"/>
          <w:b/>
          <w:sz w:val="24"/>
          <w:lang w:eastAsia="es-ES"/>
        </w:rPr>
        <w:t>Josep Maria Castellet</w:t>
      </w:r>
      <w:r w:rsidRPr="005F0BF7">
        <w:rPr>
          <w:rFonts w:ascii="Calibri" w:hAnsi="Calibri" w:cs="Calibri"/>
          <w:b/>
          <w:sz w:val="24"/>
          <w:lang w:eastAsia="es-ES"/>
        </w:rPr>
        <w:tab/>
      </w:r>
      <w:r w:rsidRPr="005F0BF7">
        <w:rPr>
          <w:rFonts w:ascii="Calibri" w:hAnsi="Calibri" w:cs="Calibri"/>
          <w:b/>
          <w:sz w:val="24"/>
          <w:lang w:eastAsia="es-ES"/>
        </w:rPr>
        <w:tab/>
      </w:r>
      <w:r w:rsidRPr="005F0BF7">
        <w:rPr>
          <w:rFonts w:ascii="Calibri" w:hAnsi="Calibri" w:cs="Calibri"/>
          <w:b/>
          <w:sz w:val="24"/>
          <w:lang w:eastAsia="es-ES"/>
        </w:rPr>
        <w:tab/>
      </w:r>
      <w:r w:rsidRPr="005F0BF7">
        <w:rPr>
          <w:rFonts w:ascii="Calibri" w:hAnsi="Calibri" w:cs="Calibri"/>
          <w:b/>
          <w:sz w:val="24"/>
          <w:lang w:eastAsia="es-ES"/>
        </w:rPr>
        <w:tab/>
      </w:r>
      <w:r w:rsidRPr="005F0BF7">
        <w:rPr>
          <w:rFonts w:ascii="Calibri" w:hAnsi="Calibri" w:cs="Calibri"/>
          <w:b/>
          <w:sz w:val="24"/>
          <w:lang w:eastAsia="es-ES"/>
        </w:rPr>
        <w:tab/>
        <w:t>Josep Ramoneda</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Escriptor i editor</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t>Escriptor i filòsof</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Agustí Colomines</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t>Richard Sennett</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Historiador</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t>Sociòleg</w:t>
      </w:r>
    </w:p>
    <w:p w:rsidR="00B73C52" w:rsidRPr="005F0BF7" w:rsidRDefault="00B73C52" w:rsidP="00B73C52">
      <w:pPr>
        <w:shd w:val="clear" w:color="auto" w:fill="FFFFFF"/>
        <w:jc w:val="both"/>
        <w:rPr>
          <w:rFonts w:ascii="Calibri" w:hAnsi="Calibri" w:cs="Calibri"/>
          <w:b/>
          <w:bCs/>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Jacques Delors</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t>Gianni Vattimo</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Polític i economista</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t>Filòsof</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Barbara Hendricks</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t>Anna Veiga</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Soprano</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t>Biòloga</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Edgar Morin</w:t>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r>
      <w:r w:rsidRPr="005F0BF7">
        <w:rPr>
          <w:rFonts w:ascii="Calibri" w:hAnsi="Calibri" w:cs="Calibri"/>
          <w:b/>
          <w:bCs/>
          <w:sz w:val="24"/>
          <w:lang w:eastAsia="es-ES"/>
        </w:rPr>
        <w:tab/>
        <w:t>Jorge Wagensberg</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Filòsof</w:t>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r>
      <w:r w:rsidRPr="005F0BF7">
        <w:rPr>
          <w:rFonts w:ascii="Calibri" w:hAnsi="Calibri" w:cs="Calibri"/>
          <w:sz w:val="24"/>
          <w:lang w:eastAsia="es-ES"/>
        </w:rPr>
        <w:tab/>
        <w:t>Físic</w:t>
      </w: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Secretaria</w:t>
      </w:r>
    </w:p>
    <w:p w:rsidR="00B73C52" w:rsidRPr="005F0BF7" w:rsidRDefault="00B73C52" w:rsidP="00B73C52">
      <w:pPr>
        <w:shd w:val="clear" w:color="auto" w:fill="FFFFFF"/>
        <w:jc w:val="both"/>
        <w:rPr>
          <w:rFonts w:ascii="Calibri" w:hAnsi="Calibri" w:cs="Calibri"/>
          <w:b/>
          <w:bCs/>
          <w:sz w:val="24"/>
          <w:lang w:eastAsia="es-ES"/>
        </w:rPr>
      </w:pPr>
    </w:p>
    <w:p w:rsidR="00B73C52" w:rsidRPr="005F0BF7" w:rsidRDefault="00B73C52" w:rsidP="00B73C52">
      <w:pPr>
        <w:shd w:val="clear" w:color="auto" w:fill="FFFFFF"/>
        <w:jc w:val="both"/>
        <w:rPr>
          <w:rFonts w:ascii="Calibri" w:hAnsi="Calibri" w:cs="Calibri"/>
          <w:b/>
          <w:bCs/>
          <w:sz w:val="24"/>
          <w:lang w:eastAsia="es-ES"/>
        </w:rPr>
      </w:pPr>
      <w:r w:rsidRPr="005F0BF7">
        <w:rPr>
          <w:rFonts w:ascii="Calibri" w:hAnsi="Calibri" w:cs="Calibri"/>
          <w:b/>
          <w:bCs/>
          <w:sz w:val="24"/>
          <w:lang w:eastAsia="es-ES"/>
        </w:rPr>
        <w:t>Teresa Sala</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t>Generalitat de Catalunya, Departament de la Presidència</w:t>
      </w:r>
    </w:p>
    <w:p w:rsidR="00B73C52" w:rsidRPr="005F0BF7" w:rsidRDefault="00B73C52" w:rsidP="00B73C52">
      <w:pPr>
        <w:shd w:val="clear" w:color="auto" w:fill="FFFFFF"/>
        <w:jc w:val="both"/>
        <w:rPr>
          <w:rFonts w:ascii="Calibri" w:hAnsi="Calibri" w:cs="Calibri"/>
          <w:sz w:val="24"/>
          <w:lang w:eastAsia="es-ES"/>
        </w:rPr>
      </w:pPr>
      <w:r w:rsidRPr="005F0BF7">
        <w:rPr>
          <w:rFonts w:ascii="Calibri" w:hAnsi="Calibri" w:cs="Calibri"/>
          <w:sz w:val="24"/>
          <w:lang w:eastAsia="es-ES"/>
        </w:rPr>
        <w:br w:type="page"/>
      </w:r>
    </w:p>
    <w:p w:rsidR="00B73C52" w:rsidRPr="000630F1" w:rsidRDefault="00B73C52" w:rsidP="00B73C52">
      <w:pPr>
        <w:jc w:val="both"/>
        <w:rPr>
          <w:rFonts w:ascii="Calibri" w:hAnsi="Calibri" w:cs="Calibri"/>
          <w:b/>
          <w:sz w:val="20"/>
          <w:szCs w:val="20"/>
        </w:rPr>
      </w:pPr>
    </w:p>
    <w:p w:rsidR="005F0BF7" w:rsidRDefault="005F0BF7" w:rsidP="00B73C52">
      <w:pPr>
        <w:jc w:val="both"/>
        <w:rPr>
          <w:rFonts w:ascii="Calibri" w:hAnsi="Calibri" w:cs="Calibri"/>
          <w:b/>
          <w:sz w:val="28"/>
          <w:szCs w:val="28"/>
        </w:rPr>
      </w:pPr>
    </w:p>
    <w:p w:rsidR="005F0BF7" w:rsidRDefault="005F0BF7" w:rsidP="00B73C52">
      <w:pPr>
        <w:jc w:val="both"/>
        <w:rPr>
          <w:rFonts w:ascii="Calibri" w:hAnsi="Calibri" w:cs="Calibri"/>
          <w:b/>
          <w:sz w:val="28"/>
          <w:szCs w:val="28"/>
        </w:rPr>
      </w:pPr>
    </w:p>
    <w:p w:rsidR="00B73C52" w:rsidRPr="000630F1" w:rsidRDefault="00B73C52" w:rsidP="00B73C52">
      <w:pPr>
        <w:jc w:val="both"/>
        <w:rPr>
          <w:rFonts w:ascii="Calibri" w:hAnsi="Calibri" w:cs="Calibri"/>
          <w:b/>
          <w:sz w:val="28"/>
          <w:szCs w:val="28"/>
        </w:rPr>
      </w:pPr>
      <w:r w:rsidRPr="000630F1">
        <w:rPr>
          <w:rFonts w:ascii="Calibri" w:hAnsi="Calibri" w:cs="Calibri"/>
          <w:b/>
          <w:sz w:val="28"/>
          <w:szCs w:val="28"/>
        </w:rPr>
        <w:t>GUARDONATS ANTERIORS</w:t>
      </w:r>
    </w:p>
    <w:p w:rsidR="00B73C52" w:rsidRPr="000630F1" w:rsidRDefault="00B73C52" w:rsidP="00B73C52">
      <w:pPr>
        <w:jc w:val="both"/>
        <w:rPr>
          <w:rFonts w:ascii="Calibri" w:hAnsi="Calibri" w:cs="Calibri"/>
          <w:b/>
          <w:szCs w:val="22"/>
        </w:rPr>
      </w:pPr>
    </w:p>
    <w:p w:rsidR="00B73C52" w:rsidRPr="005F0BF7" w:rsidRDefault="00B73C52" w:rsidP="005F0BF7">
      <w:pPr>
        <w:spacing w:line="360" w:lineRule="auto"/>
        <w:jc w:val="both"/>
        <w:rPr>
          <w:rFonts w:ascii="Calibri" w:hAnsi="Calibri" w:cs="Calibri"/>
          <w:szCs w:val="22"/>
        </w:rPr>
      </w:pP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I Premi Internacional Catalunya 1989</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Karl R. Popper</w:t>
      </w:r>
      <w:r w:rsidRPr="005F0BF7">
        <w:rPr>
          <w:rFonts w:ascii="Calibri" w:hAnsi="Calibri" w:cs="Calibri"/>
          <w:szCs w:val="22"/>
        </w:rPr>
        <w:t>, filòsof anglès</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II Premi Internacional Catalunya 1990</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Abdus Salam</w:t>
      </w:r>
      <w:r w:rsidRPr="005F0BF7">
        <w:rPr>
          <w:rFonts w:ascii="Calibri" w:hAnsi="Calibri" w:cs="Calibri"/>
          <w:szCs w:val="22"/>
        </w:rPr>
        <w:t>, físic pakistanès</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III Premi Internacional Catalunya 1991</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Jacques-Yves Cousteau</w:t>
      </w:r>
      <w:r w:rsidRPr="005F0BF7">
        <w:rPr>
          <w:rFonts w:ascii="Calibri" w:hAnsi="Calibri" w:cs="Calibri"/>
          <w:szCs w:val="22"/>
        </w:rPr>
        <w:t>, oceanògraf francès</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IV Premi Internacional Catalunya 1992</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Mstislav Rostropòvitx</w:t>
      </w:r>
      <w:r w:rsidRPr="005F0BF7">
        <w:rPr>
          <w:rFonts w:ascii="Calibri" w:hAnsi="Calibri" w:cs="Calibri"/>
          <w:szCs w:val="22"/>
        </w:rPr>
        <w:t>, violoncel·lista rus</w:t>
      </w:r>
    </w:p>
    <w:p w:rsidR="00B73C52" w:rsidRPr="005F0BF7" w:rsidRDefault="00B73C52" w:rsidP="005F0BF7">
      <w:pPr>
        <w:spacing w:line="360" w:lineRule="auto"/>
        <w:jc w:val="both"/>
        <w:rPr>
          <w:rFonts w:ascii="Calibri" w:hAnsi="Calibri" w:cs="Calibri"/>
          <w:b/>
          <w:szCs w:val="22"/>
        </w:rPr>
      </w:pPr>
      <w:r w:rsidRPr="005F0BF7">
        <w:rPr>
          <w:rFonts w:ascii="Calibri" w:hAnsi="Calibri" w:cs="Calibri"/>
          <w:szCs w:val="22"/>
        </w:rPr>
        <w:t>V Premi Internacional Catalunya 1993</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Luigi Luca Cavalli-Sforza</w:t>
      </w:r>
      <w:r w:rsidRPr="005F0BF7">
        <w:rPr>
          <w:rFonts w:ascii="Calibri" w:hAnsi="Calibri" w:cs="Calibri"/>
          <w:szCs w:val="22"/>
        </w:rPr>
        <w:t>, genetista italià</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VI Premi Internacional Catalunya 1994</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Edgar Morin</w:t>
      </w:r>
      <w:r w:rsidRPr="005F0BF7">
        <w:rPr>
          <w:rFonts w:ascii="Calibri" w:hAnsi="Calibri" w:cs="Calibri"/>
          <w:szCs w:val="22"/>
        </w:rPr>
        <w:t>, filòsof francès</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VII Premi Internacional Catalunya 1995</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Václav Havel</w:t>
      </w:r>
      <w:r w:rsidRPr="005F0BF7">
        <w:rPr>
          <w:rFonts w:ascii="Calibri" w:hAnsi="Calibri" w:cs="Calibri"/>
          <w:szCs w:val="22"/>
        </w:rPr>
        <w:t>, polític txec</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(compartit)</w:t>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t xml:space="preserve">i </w:t>
      </w:r>
      <w:r w:rsidRPr="005F0BF7">
        <w:rPr>
          <w:rFonts w:ascii="Calibri" w:hAnsi="Calibri" w:cs="Calibri"/>
          <w:b/>
          <w:szCs w:val="22"/>
        </w:rPr>
        <w:t>Richard von Weizsäcker</w:t>
      </w:r>
      <w:r w:rsidRPr="005F0BF7">
        <w:rPr>
          <w:rFonts w:ascii="Calibri" w:hAnsi="Calibri" w:cs="Calibri"/>
          <w:szCs w:val="22"/>
        </w:rPr>
        <w:t>, polític alemany</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VIII Premi Internacional Catalunya 1996</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Yashar Kemal</w:t>
      </w:r>
      <w:r w:rsidRPr="005F0BF7">
        <w:rPr>
          <w:rFonts w:ascii="Calibri" w:hAnsi="Calibri" w:cs="Calibri"/>
          <w:szCs w:val="22"/>
        </w:rPr>
        <w:t>, escriptor turc</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IX Premi Internacional Catalunya 1997</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Amartya Sen</w:t>
      </w:r>
      <w:r w:rsidRPr="005F0BF7">
        <w:rPr>
          <w:rFonts w:ascii="Calibri" w:hAnsi="Calibri" w:cs="Calibri"/>
          <w:szCs w:val="22"/>
        </w:rPr>
        <w:t>, economista indi</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 Premi Internacional Catalunya 1998</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Jacques Delors</w:t>
      </w:r>
      <w:r w:rsidRPr="005F0BF7">
        <w:rPr>
          <w:rFonts w:ascii="Calibri" w:hAnsi="Calibri" w:cs="Calibri"/>
          <w:szCs w:val="22"/>
        </w:rPr>
        <w:t>, polític francès</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XI Premi Internacional Catalunya 1999</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Doris Lessing</w:t>
      </w:r>
      <w:r w:rsidRPr="005F0BF7">
        <w:rPr>
          <w:rFonts w:ascii="Calibri" w:hAnsi="Calibri" w:cs="Calibri"/>
          <w:szCs w:val="22"/>
        </w:rPr>
        <w:t>, escriptora anglesa</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XII Premi Internacional Catalunya 2000</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Abdallah Laroui</w:t>
      </w:r>
      <w:r w:rsidRPr="005F0BF7">
        <w:rPr>
          <w:rFonts w:ascii="Calibri" w:hAnsi="Calibri" w:cs="Calibri"/>
          <w:szCs w:val="22"/>
        </w:rPr>
        <w:t>, historiador marroquí</w:t>
      </w:r>
    </w:p>
    <w:p w:rsidR="00B73C52" w:rsidRPr="005F0BF7" w:rsidRDefault="00B73C52" w:rsidP="005F0BF7">
      <w:pPr>
        <w:spacing w:line="360" w:lineRule="auto"/>
        <w:jc w:val="both"/>
        <w:rPr>
          <w:rFonts w:ascii="Calibri" w:hAnsi="Calibri" w:cs="Calibri"/>
          <w:b/>
          <w:szCs w:val="22"/>
        </w:rPr>
      </w:pPr>
      <w:r w:rsidRPr="005F0BF7">
        <w:rPr>
          <w:rFonts w:ascii="Calibri" w:hAnsi="Calibri" w:cs="Calibri"/>
          <w:szCs w:val="22"/>
        </w:rPr>
        <w:t>XIII Premi Internacional Catalunya 2001</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Andrea Riccardi</w:t>
      </w:r>
      <w:r w:rsidRPr="005F0BF7">
        <w:rPr>
          <w:rFonts w:ascii="Calibri" w:hAnsi="Calibri" w:cs="Calibri"/>
          <w:szCs w:val="22"/>
        </w:rPr>
        <w:t>, historiador i cooperant italià</w:t>
      </w:r>
    </w:p>
    <w:p w:rsidR="00B73C52" w:rsidRPr="005F0BF7" w:rsidRDefault="00B73C52" w:rsidP="005F0BF7">
      <w:pPr>
        <w:spacing w:line="360" w:lineRule="auto"/>
        <w:jc w:val="both"/>
        <w:rPr>
          <w:rFonts w:ascii="Calibri" w:hAnsi="Calibri" w:cs="Calibri"/>
          <w:b/>
          <w:szCs w:val="22"/>
        </w:rPr>
      </w:pPr>
      <w:r w:rsidRPr="005F0BF7">
        <w:rPr>
          <w:rFonts w:ascii="Calibri" w:hAnsi="Calibri" w:cs="Calibri"/>
          <w:szCs w:val="22"/>
        </w:rPr>
        <w:t>XIV Premi Internacional Catalunya 2002</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Harold Bloom</w:t>
      </w:r>
      <w:r w:rsidRPr="005F0BF7">
        <w:rPr>
          <w:rFonts w:ascii="Calibri" w:hAnsi="Calibri" w:cs="Calibri"/>
          <w:szCs w:val="22"/>
        </w:rPr>
        <w:t>, assagista nord-americà</w:t>
      </w:r>
    </w:p>
    <w:p w:rsidR="00B73C52" w:rsidRPr="005F0BF7" w:rsidRDefault="00B73C52" w:rsidP="005F0BF7">
      <w:pPr>
        <w:spacing w:line="360" w:lineRule="auto"/>
        <w:jc w:val="both"/>
        <w:rPr>
          <w:rFonts w:ascii="Calibri" w:hAnsi="Calibri" w:cs="Calibri"/>
          <w:b/>
          <w:szCs w:val="22"/>
        </w:rPr>
      </w:pPr>
      <w:r w:rsidRPr="005F0BF7">
        <w:rPr>
          <w:rFonts w:ascii="Calibri" w:hAnsi="Calibri" w:cs="Calibri"/>
          <w:szCs w:val="22"/>
        </w:rPr>
        <w:t>XV Premi Internacional Catalunya 2003</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Nawal al-Sa’dawi</w:t>
      </w:r>
      <w:r w:rsidRPr="005F0BF7">
        <w:rPr>
          <w:rFonts w:ascii="Calibri" w:hAnsi="Calibri" w:cs="Calibri"/>
          <w:szCs w:val="22"/>
        </w:rPr>
        <w:t>, escriptora i activista egípcia</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XVI Premi Internacional Catalunya 2004</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Sari Nusseibeh</w:t>
      </w:r>
      <w:r w:rsidRPr="005F0BF7">
        <w:rPr>
          <w:rFonts w:ascii="Calibri" w:hAnsi="Calibri" w:cs="Calibri"/>
          <w:szCs w:val="22"/>
        </w:rPr>
        <w:t>, filòsof palestí</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(compartit)</w:t>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t xml:space="preserve">i </w:t>
      </w:r>
      <w:r w:rsidRPr="005F0BF7">
        <w:rPr>
          <w:rFonts w:ascii="Calibri" w:hAnsi="Calibri" w:cs="Calibri"/>
          <w:b/>
          <w:szCs w:val="22"/>
        </w:rPr>
        <w:t>Amos Oz</w:t>
      </w:r>
      <w:r w:rsidRPr="005F0BF7">
        <w:rPr>
          <w:rFonts w:ascii="Calibri" w:hAnsi="Calibri" w:cs="Calibri"/>
          <w:szCs w:val="22"/>
        </w:rPr>
        <w:t>, escriptor israelià</w:t>
      </w:r>
    </w:p>
    <w:p w:rsidR="00B73C52" w:rsidRPr="005F0BF7" w:rsidRDefault="00B73C52" w:rsidP="005F0BF7">
      <w:pPr>
        <w:spacing w:line="360" w:lineRule="auto"/>
        <w:jc w:val="both"/>
        <w:rPr>
          <w:rFonts w:ascii="Calibri" w:hAnsi="Calibri" w:cs="Calibri"/>
          <w:b/>
          <w:szCs w:val="22"/>
        </w:rPr>
      </w:pPr>
      <w:r w:rsidRPr="005F0BF7">
        <w:rPr>
          <w:rFonts w:ascii="Calibri" w:hAnsi="Calibri" w:cs="Calibri"/>
          <w:szCs w:val="22"/>
        </w:rPr>
        <w:t>XVII Premi Internacional Catalunya 2005</w:t>
      </w:r>
      <w:r w:rsidRPr="005F0BF7">
        <w:rPr>
          <w:rFonts w:ascii="Calibri" w:hAnsi="Calibri" w:cs="Calibri"/>
          <w:szCs w:val="22"/>
        </w:rPr>
        <w:tab/>
      </w:r>
      <w:r w:rsidRPr="005F0BF7">
        <w:rPr>
          <w:rFonts w:ascii="Calibri" w:hAnsi="Calibri" w:cs="Calibri"/>
          <w:b/>
          <w:szCs w:val="22"/>
        </w:rPr>
        <w:t>Claude Lévi-Strauss</w:t>
      </w:r>
      <w:r w:rsidRPr="005F0BF7">
        <w:rPr>
          <w:rFonts w:ascii="Calibri" w:hAnsi="Calibri" w:cs="Calibri"/>
          <w:szCs w:val="22"/>
        </w:rPr>
        <w:t>, antropòleg francès</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XVIII Premi Internacional Catalunya 2006</w:t>
      </w:r>
      <w:r w:rsidRPr="005F0BF7">
        <w:rPr>
          <w:rFonts w:ascii="Calibri" w:hAnsi="Calibri" w:cs="Calibri"/>
          <w:szCs w:val="22"/>
        </w:rPr>
        <w:tab/>
      </w:r>
      <w:r w:rsidRPr="005F0BF7">
        <w:rPr>
          <w:rFonts w:ascii="Calibri" w:hAnsi="Calibri" w:cs="Calibri"/>
          <w:b/>
          <w:szCs w:val="22"/>
        </w:rPr>
        <w:t>Pere Casaldàliga</w:t>
      </w:r>
      <w:r w:rsidRPr="005F0BF7">
        <w:rPr>
          <w:rFonts w:ascii="Calibri" w:hAnsi="Calibri" w:cs="Calibri"/>
          <w:szCs w:val="22"/>
        </w:rPr>
        <w:t>, bisbe brasiler</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XIX Premi Internacional Catalunya 2007</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Edward O. Wilson</w:t>
      </w:r>
      <w:r w:rsidRPr="005F0BF7">
        <w:rPr>
          <w:rFonts w:ascii="Calibri" w:hAnsi="Calibri" w:cs="Calibri"/>
          <w:szCs w:val="22"/>
        </w:rPr>
        <w:t>, biòleg nord-americà</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XX Premi Internacional Catalunya 2008</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Cynthia Maung</w:t>
      </w:r>
      <w:r w:rsidRPr="005F0BF7">
        <w:rPr>
          <w:rFonts w:ascii="Calibri" w:hAnsi="Calibri" w:cs="Calibri"/>
          <w:szCs w:val="22"/>
        </w:rPr>
        <w:t>, metgessa birmana</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(compartit)</w:t>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r>
      <w:r w:rsidRPr="005F0BF7">
        <w:rPr>
          <w:rFonts w:ascii="Calibri" w:hAnsi="Calibri" w:cs="Calibri"/>
          <w:szCs w:val="22"/>
        </w:rPr>
        <w:tab/>
        <w:t xml:space="preserve">i </w:t>
      </w:r>
      <w:r w:rsidRPr="005F0BF7">
        <w:rPr>
          <w:rFonts w:ascii="Calibri" w:hAnsi="Calibri" w:cs="Calibri"/>
          <w:b/>
          <w:szCs w:val="22"/>
        </w:rPr>
        <w:t>Daw Aung San Suu Kyi</w:t>
      </w:r>
      <w:r w:rsidRPr="005F0BF7">
        <w:rPr>
          <w:rFonts w:ascii="Calibri" w:hAnsi="Calibri" w:cs="Calibri"/>
          <w:szCs w:val="22"/>
        </w:rPr>
        <w:t>, política birmana</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XXI Premi Internacional Catalunya 2009</w:t>
      </w:r>
      <w:r w:rsidRPr="005F0BF7">
        <w:rPr>
          <w:rFonts w:ascii="Calibri" w:hAnsi="Calibri" w:cs="Calibri"/>
          <w:szCs w:val="22"/>
        </w:rPr>
        <w:tab/>
      </w:r>
      <w:r w:rsidRPr="005F0BF7">
        <w:rPr>
          <w:rFonts w:ascii="Calibri" w:hAnsi="Calibri" w:cs="Calibri"/>
          <w:szCs w:val="22"/>
        </w:rPr>
        <w:tab/>
      </w:r>
      <w:r w:rsidRPr="005F0BF7">
        <w:rPr>
          <w:rFonts w:ascii="Calibri" w:hAnsi="Calibri" w:cs="Calibri"/>
          <w:b/>
          <w:szCs w:val="22"/>
        </w:rPr>
        <w:t>Bill Viola</w:t>
      </w:r>
      <w:r w:rsidRPr="005F0BF7">
        <w:rPr>
          <w:rFonts w:ascii="Calibri" w:hAnsi="Calibri" w:cs="Calibri"/>
          <w:szCs w:val="22"/>
        </w:rPr>
        <w:t>, videoartista nord-americà</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XXII Premi Internacional Catalunya 2010</w:t>
      </w:r>
      <w:r w:rsidRPr="005F0BF7">
        <w:rPr>
          <w:rFonts w:ascii="Calibri" w:hAnsi="Calibri" w:cs="Calibri"/>
          <w:szCs w:val="22"/>
        </w:rPr>
        <w:tab/>
      </w:r>
      <w:r w:rsidRPr="005F0BF7">
        <w:rPr>
          <w:rFonts w:ascii="Calibri" w:hAnsi="Calibri" w:cs="Calibri"/>
          <w:b/>
          <w:szCs w:val="22"/>
        </w:rPr>
        <w:t>Jimmy Carter</w:t>
      </w:r>
      <w:r w:rsidRPr="005F0BF7">
        <w:rPr>
          <w:rFonts w:ascii="Calibri" w:hAnsi="Calibri" w:cs="Calibri"/>
          <w:szCs w:val="22"/>
        </w:rPr>
        <w:t>, polític nord-americà</w:t>
      </w:r>
    </w:p>
    <w:p w:rsidR="00B73C52" w:rsidRPr="005F0BF7" w:rsidRDefault="00B73C52" w:rsidP="005F0BF7">
      <w:pPr>
        <w:spacing w:line="360" w:lineRule="auto"/>
        <w:jc w:val="both"/>
        <w:rPr>
          <w:rFonts w:ascii="Calibri" w:hAnsi="Calibri" w:cs="Calibri"/>
          <w:szCs w:val="22"/>
        </w:rPr>
      </w:pPr>
      <w:r w:rsidRPr="005F0BF7">
        <w:rPr>
          <w:rFonts w:ascii="Calibri" w:hAnsi="Calibri" w:cs="Calibri"/>
          <w:szCs w:val="22"/>
        </w:rPr>
        <w:t>XXIII Premi Internacional Catalunya 2011</w:t>
      </w:r>
      <w:r w:rsidRPr="005F0BF7">
        <w:rPr>
          <w:rFonts w:ascii="Calibri" w:hAnsi="Calibri" w:cs="Calibri"/>
          <w:szCs w:val="22"/>
        </w:rPr>
        <w:tab/>
      </w:r>
      <w:r w:rsidRPr="005F0BF7">
        <w:rPr>
          <w:rFonts w:ascii="Calibri" w:hAnsi="Calibri" w:cs="Calibri"/>
          <w:b/>
          <w:szCs w:val="22"/>
        </w:rPr>
        <w:t>Haruki Murakami</w:t>
      </w:r>
      <w:r w:rsidRPr="005F0BF7">
        <w:rPr>
          <w:rFonts w:ascii="Calibri" w:hAnsi="Calibri" w:cs="Calibri"/>
          <w:szCs w:val="22"/>
        </w:rPr>
        <w:t>, escriptor japonès</w:t>
      </w:r>
    </w:p>
    <w:p w:rsidR="00DB0A70" w:rsidRPr="005F0BF7" w:rsidRDefault="00DB0A70" w:rsidP="005F0BF7">
      <w:pPr>
        <w:spacing w:line="360" w:lineRule="auto"/>
        <w:jc w:val="both"/>
        <w:rPr>
          <w:rFonts w:ascii="Calibri" w:hAnsi="Calibri" w:cs="Calibri"/>
          <w:szCs w:val="22"/>
        </w:rPr>
      </w:pPr>
      <w:r w:rsidRPr="005F0BF7">
        <w:rPr>
          <w:rFonts w:ascii="Calibri" w:hAnsi="Calibri" w:cs="Calibri"/>
          <w:szCs w:val="22"/>
        </w:rPr>
        <w:t>XXIV Premi Internacional Catalunya 2012</w:t>
      </w:r>
      <w:r w:rsidRPr="005F0BF7">
        <w:rPr>
          <w:rFonts w:ascii="Calibri" w:hAnsi="Calibri" w:cs="Calibri"/>
          <w:szCs w:val="22"/>
        </w:rPr>
        <w:tab/>
      </w:r>
      <w:r w:rsidRPr="005F0BF7">
        <w:rPr>
          <w:rFonts w:ascii="Calibri" w:hAnsi="Calibri" w:cs="Calibri"/>
          <w:b/>
          <w:szCs w:val="22"/>
        </w:rPr>
        <w:t>Lula da Silva</w:t>
      </w:r>
      <w:r w:rsidRPr="005F0BF7">
        <w:rPr>
          <w:rFonts w:ascii="Calibri" w:hAnsi="Calibri" w:cs="Calibri"/>
          <w:szCs w:val="22"/>
        </w:rPr>
        <w:t>, polític brasiler</w:t>
      </w:r>
    </w:p>
    <w:p w:rsidR="000630F1" w:rsidRPr="005F0BF7" w:rsidRDefault="000630F1" w:rsidP="005F0BF7">
      <w:pPr>
        <w:spacing w:line="360" w:lineRule="auto"/>
        <w:rPr>
          <w:rFonts w:ascii="Calibri" w:hAnsi="Calibri" w:cs="Calibri"/>
          <w:szCs w:val="22"/>
        </w:rPr>
      </w:pPr>
      <w:r w:rsidRPr="005F0BF7">
        <w:rPr>
          <w:rFonts w:ascii="Calibri" w:hAnsi="Calibri" w:cs="Calibri"/>
          <w:szCs w:val="22"/>
        </w:rPr>
        <w:br w:type="page"/>
      </w:r>
    </w:p>
    <w:p w:rsidR="000630F1" w:rsidRDefault="000630F1" w:rsidP="000630F1">
      <w:pPr>
        <w:jc w:val="both"/>
        <w:rPr>
          <w:rFonts w:asciiTheme="minorHAnsi" w:hAnsiTheme="minorHAnsi" w:cstheme="minorHAnsi"/>
          <w:b/>
          <w:sz w:val="24"/>
        </w:rPr>
      </w:pPr>
    </w:p>
    <w:p w:rsidR="00327DCA" w:rsidRDefault="00327DCA" w:rsidP="00327DCA">
      <w:pPr>
        <w:jc w:val="both"/>
        <w:rPr>
          <w:rFonts w:asciiTheme="minorHAnsi" w:hAnsiTheme="minorHAnsi" w:cstheme="minorHAnsi"/>
          <w:b/>
          <w:sz w:val="28"/>
          <w:szCs w:val="28"/>
        </w:rPr>
      </w:pPr>
    </w:p>
    <w:p w:rsidR="000630F1" w:rsidRPr="00327DCA" w:rsidRDefault="00327DCA" w:rsidP="00327DCA">
      <w:pPr>
        <w:jc w:val="both"/>
        <w:rPr>
          <w:rFonts w:asciiTheme="minorHAnsi" w:hAnsiTheme="minorHAnsi" w:cstheme="minorHAnsi"/>
          <w:b/>
          <w:sz w:val="28"/>
          <w:szCs w:val="28"/>
        </w:rPr>
      </w:pPr>
      <w:r w:rsidRPr="00327DCA">
        <w:rPr>
          <w:rFonts w:asciiTheme="minorHAnsi" w:hAnsiTheme="minorHAnsi" w:cstheme="minorHAnsi"/>
          <w:b/>
          <w:sz w:val="28"/>
          <w:szCs w:val="28"/>
        </w:rPr>
        <w:t>GRO HARLEM BRUNDTLAND</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noProof/>
        </w:rPr>
        <w:drawing>
          <wp:anchor distT="0" distB="0" distL="114300" distR="114300" simplePos="0" relativeHeight="251683840" behindDoc="0" locked="0" layoutInCell="1" allowOverlap="1" wp14:anchorId="1DCE94E2" wp14:editId="193252A8">
            <wp:simplePos x="0" y="0"/>
            <wp:positionH relativeFrom="column">
              <wp:posOffset>-3810</wp:posOffset>
            </wp:positionH>
            <wp:positionV relativeFrom="paragraph">
              <wp:posOffset>75565</wp:posOffset>
            </wp:positionV>
            <wp:extent cx="2037600" cy="1969200"/>
            <wp:effectExtent l="0" t="0" r="1270" b="0"/>
            <wp:wrapSquare wrapText="bothSides"/>
            <wp:docPr id="1" name="Imatge 1" descr="L:\PIC\2013 XXV PIC\Fotos\Gro Harlem Brundtl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IC\2013 XXV PIC\Fotos\Gro Harlem Brundtland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600" cy="19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DCA">
        <w:rPr>
          <w:rFonts w:asciiTheme="minorHAnsi" w:hAnsiTheme="minorHAnsi" w:cstheme="minorHAnsi"/>
          <w:lang w:val="ca-ES"/>
        </w:rPr>
        <w:t>Gro Harlem neix el 20 d’abril de 1939 a la ciutat d’Oslo, a Noruega, en una família burgesa de tradició laborista. El seu pare, Gudmund Harlem</w:t>
      </w:r>
      <w:r w:rsidR="005F0BF7">
        <w:rPr>
          <w:rFonts w:asciiTheme="minorHAnsi" w:hAnsiTheme="minorHAnsi" w:cstheme="minorHAnsi"/>
          <w:lang w:val="ca-ES"/>
        </w:rPr>
        <w:t>,</w:t>
      </w:r>
      <w:r w:rsidRPr="00327DCA">
        <w:rPr>
          <w:rFonts w:asciiTheme="minorHAnsi" w:hAnsiTheme="minorHAnsi" w:cstheme="minorHAnsi"/>
          <w:lang w:val="ca-ES"/>
        </w:rPr>
        <w:t xml:space="preserve"> </w:t>
      </w:r>
      <w:r w:rsidR="005F0BF7">
        <w:rPr>
          <w:rFonts w:asciiTheme="minorHAnsi" w:hAnsiTheme="minorHAnsi" w:cstheme="minorHAnsi"/>
          <w:lang w:val="ca-ES"/>
        </w:rPr>
        <w:t>és</w:t>
      </w:r>
      <w:r w:rsidRPr="00327DCA">
        <w:rPr>
          <w:rFonts w:asciiTheme="minorHAnsi" w:hAnsiTheme="minorHAnsi" w:cstheme="minorHAnsi"/>
          <w:lang w:val="ca-ES"/>
        </w:rPr>
        <w:t xml:space="preserve"> metge, especialitzat en rehabilitació, i </w:t>
      </w:r>
      <w:r w:rsidR="005F0BF7">
        <w:rPr>
          <w:rFonts w:asciiTheme="minorHAnsi" w:hAnsiTheme="minorHAnsi" w:cstheme="minorHAnsi"/>
          <w:lang w:val="ca-ES"/>
        </w:rPr>
        <w:t>esdevé</w:t>
      </w:r>
      <w:r w:rsidR="0009766E">
        <w:rPr>
          <w:rFonts w:asciiTheme="minorHAnsi" w:hAnsiTheme="minorHAnsi" w:cstheme="minorHAnsi"/>
          <w:lang w:val="ca-ES"/>
        </w:rPr>
        <w:t xml:space="preserve"> ministre socialdemòcrata</w:t>
      </w:r>
      <w:r w:rsidRPr="00327DCA">
        <w:rPr>
          <w:rFonts w:asciiTheme="minorHAnsi" w:hAnsiTheme="minorHAnsi" w:cstheme="minorHAnsi"/>
          <w:lang w:val="ca-ES"/>
        </w:rPr>
        <w:t xml:space="preserve"> d’Afers Socials (1955-61) i de Defensa (1961-65)</w:t>
      </w:r>
      <w:r w:rsidR="005F0BF7">
        <w:rPr>
          <w:rFonts w:asciiTheme="minorHAnsi" w:hAnsiTheme="minorHAnsi" w:cstheme="minorHAnsi"/>
          <w:lang w:val="ca-ES"/>
        </w:rPr>
        <w:t>, a l’executiu noruec</w:t>
      </w:r>
      <w:r w:rsidRPr="00327DCA">
        <w:rPr>
          <w:rFonts w:asciiTheme="minorHAnsi" w:hAnsiTheme="minorHAnsi" w:cstheme="minorHAnsi"/>
          <w:lang w:val="ca-ES"/>
        </w:rPr>
        <w:t>.</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 xml:space="preserve">Als 7 anys Gro ingressa a la secció infantil del Partit Laborista, i des d’aleshores n’ha estat membre. </w:t>
      </w:r>
      <w:r w:rsidR="005F0BF7">
        <w:rPr>
          <w:rFonts w:asciiTheme="minorHAnsi" w:hAnsiTheme="minorHAnsi" w:cstheme="minorHAnsi"/>
          <w:lang w:val="ca-ES"/>
        </w:rPr>
        <w:t xml:space="preserve">Per influència del seu pare, des de </w:t>
      </w:r>
      <w:r w:rsidRPr="00327DCA">
        <w:rPr>
          <w:rFonts w:asciiTheme="minorHAnsi" w:hAnsiTheme="minorHAnsi" w:cstheme="minorHAnsi"/>
          <w:lang w:val="ca-ES"/>
        </w:rPr>
        <w:t>petita sabia què volia ser de gran: metgessa i política. "Hi ha una connexió molt propera entre ser metge i ser polític”, ha explicat ella mateixa: "els metges int</w:t>
      </w:r>
      <w:r w:rsidR="0009766E">
        <w:rPr>
          <w:rFonts w:asciiTheme="minorHAnsi" w:hAnsiTheme="minorHAnsi" w:cstheme="minorHAnsi"/>
          <w:lang w:val="ca-ES"/>
        </w:rPr>
        <w:t>enten primer prevenir</w:t>
      </w:r>
      <w:r w:rsidRPr="00327DCA">
        <w:rPr>
          <w:rFonts w:asciiTheme="minorHAnsi" w:hAnsiTheme="minorHAnsi" w:cstheme="minorHAnsi"/>
          <w:lang w:val="ca-ES"/>
        </w:rPr>
        <w:t xml:space="preserve"> la malaltia, i després la curen si apareix. És exactament el mateix que es fa com a polític, però respecte </w:t>
      </w:r>
      <w:r w:rsidR="0009766E">
        <w:rPr>
          <w:rFonts w:asciiTheme="minorHAnsi" w:hAnsiTheme="minorHAnsi" w:cstheme="minorHAnsi"/>
          <w:lang w:val="ca-ES"/>
        </w:rPr>
        <w:t xml:space="preserve">de </w:t>
      </w:r>
      <w:r w:rsidRPr="00327DCA">
        <w:rPr>
          <w:rFonts w:asciiTheme="minorHAnsi" w:hAnsiTheme="minorHAnsi" w:cstheme="minorHAnsi"/>
          <w:lang w:val="ca-ES"/>
        </w:rPr>
        <w:t>la societat”.</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jc w:val="both"/>
        <w:rPr>
          <w:rFonts w:asciiTheme="minorHAnsi" w:hAnsiTheme="minorHAnsi" w:cstheme="minorHAnsi"/>
          <w:color w:val="000000"/>
          <w:sz w:val="24"/>
          <w:lang w:eastAsia="es-ES"/>
        </w:rPr>
      </w:pPr>
      <w:r w:rsidRPr="00327DCA">
        <w:rPr>
          <w:rFonts w:asciiTheme="minorHAnsi" w:hAnsiTheme="minorHAnsi" w:cstheme="minorHAnsi"/>
          <w:sz w:val="24"/>
        </w:rPr>
        <w:t>El 1960 es casa amb Arne Olav Brundtland, membre prominent del Partit Conservador noruec, de qui pren el cognom i amb qui tindrà 4 fills. Expert en relacions internacionals, en una entrevista ha d</w:t>
      </w:r>
      <w:r w:rsidR="005F0BF7">
        <w:rPr>
          <w:rFonts w:asciiTheme="minorHAnsi" w:hAnsiTheme="minorHAnsi" w:cstheme="minorHAnsi"/>
          <w:sz w:val="24"/>
        </w:rPr>
        <w:t>eclarat</w:t>
      </w:r>
      <w:r w:rsidRPr="00327DCA">
        <w:rPr>
          <w:rFonts w:asciiTheme="minorHAnsi" w:hAnsiTheme="minorHAnsi" w:cstheme="minorHAnsi"/>
          <w:sz w:val="24"/>
        </w:rPr>
        <w:t xml:space="preserve">: “El meu camp és </w:t>
      </w:r>
      <w:r w:rsidRPr="00327DCA">
        <w:rPr>
          <w:rFonts w:asciiTheme="minorHAnsi" w:hAnsiTheme="minorHAnsi" w:cstheme="minorHAnsi"/>
          <w:i/>
          <w:sz w:val="24"/>
        </w:rPr>
        <w:t>analitzar</w:t>
      </w:r>
      <w:r w:rsidRPr="00327DCA">
        <w:rPr>
          <w:rFonts w:asciiTheme="minorHAnsi" w:hAnsiTheme="minorHAnsi" w:cstheme="minorHAnsi"/>
          <w:sz w:val="24"/>
        </w:rPr>
        <w:t xml:space="preserve"> les relacions internacionals. El camp de Gro és </w:t>
      </w:r>
      <w:r w:rsidRPr="00327DCA">
        <w:rPr>
          <w:rFonts w:asciiTheme="minorHAnsi" w:hAnsiTheme="minorHAnsi" w:cstheme="minorHAnsi"/>
          <w:i/>
          <w:sz w:val="24"/>
        </w:rPr>
        <w:t xml:space="preserve">fer </w:t>
      </w:r>
      <w:r w:rsidRPr="00327DCA">
        <w:rPr>
          <w:rFonts w:asciiTheme="minorHAnsi" w:hAnsiTheme="minorHAnsi" w:cstheme="minorHAnsi"/>
          <w:sz w:val="24"/>
        </w:rPr>
        <w:t>relacions internacionals. Això dóna uns seminaris matinals molt interessants”.</w:t>
      </w:r>
      <w:r w:rsidRPr="00327DCA">
        <w:rPr>
          <w:rFonts w:asciiTheme="minorHAnsi" w:hAnsiTheme="minorHAnsi" w:cstheme="minorHAnsi"/>
          <w:color w:val="000000"/>
          <w:sz w:val="24"/>
          <w:lang w:eastAsia="es-ES"/>
        </w:rPr>
        <w:t xml:space="preserve"> Arne Olav ha recollit les activitats polítiques més remarcables de Gro en dos llibres, </w:t>
      </w:r>
      <w:r w:rsidRPr="00327DCA">
        <w:rPr>
          <w:rFonts w:asciiTheme="minorHAnsi" w:hAnsiTheme="minorHAnsi" w:cstheme="minorHAnsi"/>
          <w:i/>
          <w:color w:val="000000"/>
          <w:sz w:val="24"/>
          <w:lang w:eastAsia="es-ES"/>
        </w:rPr>
        <w:t>Married to Gro</w:t>
      </w:r>
      <w:r w:rsidRPr="00327DCA">
        <w:rPr>
          <w:rFonts w:asciiTheme="minorHAnsi" w:hAnsiTheme="minorHAnsi" w:cstheme="minorHAnsi"/>
          <w:color w:val="000000"/>
          <w:sz w:val="24"/>
          <w:lang w:eastAsia="es-ES"/>
        </w:rPr>
        <w:t xml:space="preserve"> (1996) i la seqüela, </w:t>
      </w:r>
      <w:r w:rsidRPr="00327DCA">
        <w:rPr>
          <w:rFonts w:asciiTheme="minorHAnsi" w:hAnsiTheme="minorHAnsi" w:cstheme="minorHAnsi"/>
          <w:i/>
          <w:color w:val="000000"/>
          <w:sz w:val="24"/>
          <w:lang w:eastAsia="es-ES"/>
        </w:rPr>
        <w:t>Still married to Gro</w:t>
      </w:r>
      <w:r w:rsidRPr="00327DCA">
        <w:rPr>
          <w:rFonts w:asciiTheme="minorHAnsi" w:hAnsiTheme="minorHAnsi" w:cstheme="minorHAnsi"/>
          <w:color w:val="000000"/>
          <w:sz w:val="24"/>
          <w:lang w:eastAsia="es-ES"/>
        </w:rPr>
        <w:t xml:space="preserve"> (2003).</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El 1963 Gro H. Brundtland obté el títol de metgessa, especialitzada en pediatria, a la Universitat d’Oslo, i el 1965</w:t>
      </w:r>
      <w:r w:rsidR="0009766E">
        <w:rPr>
          <w:rFonts w:asciiTheme="minorHAnsi" w:hAnsiTheme="minorHAnsi" w:cstheme="minorHAnsi"/>
          <w:lang w:val="ca-ES"/>
        </w:rPr>
        <w:t>,</w:t>
      </w:r>
      <w:r w:rsidRPr="00327DCA">
        <w:rPr>
          <w:rFonts w:asciiTheme="minorHAnsi" w:hAnsiTheme="minorHAnsi" w:cstheme="minorHAnsi"/>
          <w:lang w:val="ca-ES"/>
        </w:rPr>
        <w:t xml:space="preserve"> un Màster en Salut Pública a la Universitat de Harvard, a Massachussetts: és aquí on, treballant amb experts en salut pública</w:t>
      </w:r>
      <w:r w:rsidR="005F0BF7">
        <w:rPr>
          <w:rFonts w:asciiTheme="minorHAnsi" w:hAnsiTheme="minorHAnsi" w:cstheme="minorHAnsi"/>
          <w:lang w:val="ca-ES"/>
        </w:rPr>
        <w:t xml:space="preserve"> de tot el món</w:t>
      </w:r>
      <w:r w:rsidRPr="00327DCA">
        <w:rPr>
          <w:rFonts w:asciiTheme="minorHAnsi" w:hAnsiTheme="minorHAnsi" w:cstheme="minorHAnsi"/>
          <w:lang w:val="ca-ES"/>
        </w:rPr>
        <w:t>, la visió de la Dra. Brundtland s’estén més enllà dels confins del món mèdic cap a temes mediambientals, i el desenvolupament humà</w:t>
      </w:r>
      <w:r w:rsidR="005F0BF7">
        <w:rPr>
          <w:rFonts w:asciiTheme="minorHAnsi" w:hAnsiTheme="minorHAnsi" w:cstheme="minorHAnsi"/>
          <w:lang w:val="ca-ES"/>
        </w:rPr>
        <w:t>,</w:t>
      </w:r>
      <w:r w:rsidRPr="00327DCA">
        <w:rPr>
          <w:rFonts w:asciiTheme="minorHAnsi" w:hAnsiTheme="minorHAnsi" w:cstheme="minorHAnsi"/>
          <w:lang w:val="ca-ES"/>
        </w:rPr>
        <w:t xml:space="preserve"> vist des de diverses perspectives</w:t>
      </w:r>
      <w:r w:rsidR="005F0BF7">
        <w:rPr>
          <w:rFonts w:asciiTheme="minorHAnsi" w:hAnsiTheme="minorHAnsi" w:cstheme="minorHAnsi"/>
          <w:lang w:val="ca-ES"/>
        </w:rPr>
        <w:t>,</w:t>
      </w:r>
      <w:r w:rsidRPr="00327DCA">
        <w:rPr>
          <w:rFonts w:asciiTheme="minorHAnsi" w:hAnsiTheme="minorHAnsi" w:cstheme="minorHAnsi"/>
          <w:lang w:val="ca-ES"/>
        </w:rPr>
        <w:t xml:space="preserve"> comença a prendre forma.</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El 1966 s’incorpora al Ministeri de Salut noruec i treballa en temes de salut infantil, incloent-hi la lactància i la prevenció del càncer i altres malalties, a l’Hospital Nacional i a l’Hospital de la Ci</w:t>
      </w:r>
      <w:r w:rsidR="0009766E">
        <w:rPr>
          <w:rFonts w:asciiTheme="minorHAnsi" w:hAnsiTheme="minorHAnsi" w:cstheme="minorHAnsi"/>
          <w:lang w:val="ca-ES"/>
        </w:rPr>
        <w:t>utat d’Oslo, i més tard esdevé d</w:t>
      </w:r>
      <w:r w:rsidRPr="00327DCA">
        <w:rPr>
          <w:rFonts w:asciiTheme="minorHAnsi" w:hAnsiTheme="minorHAnsi" w:cstheme="minorHAnsi"/>
          <w:lang w:val="ca-ES"/>
        </w:rPr>
        <w:t>irectora de Serveis Sanitaris per a la població escolar de la ciutat.</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09766E" w:rsidP="00327DCA">
      <w:pPr>
        <w:pStyle w:val="NormalWeb"/>
        <w:spacing w:before="0" w:beforeAutospacing="0" w:after="0" w:afterAutospacing="0"/>
        <w:jc w:val="both"/>
        <w:rPr>
          <w:rFonts w:asciiTheme="minorHAnsi" w:hAnsiTheme="minorHAnsi" w:cstheme="minorHAnsi"/>
          <w:lang w:val="ca-ES"/>
        </w:rPr>
      </w:pPr>
      <w:r>
        <w:rPr>
          <w:rFonts w:asciiTheme="minorHAnsi" w:hAnsiTheme="minorHAnsi" w:cstheme="minorHAnsi"/>
          <w:lang w:val="ca-ES"/>
        </w:rPr>
        <w:t>E</w:t>
      </w:r>
      <w:r w:rsidR="00327DCA" w:rsidRPr="00327DCA">
        <w:rPr>
          <w:rFonts w:asciiTheme="minorHAnsi" w:hAnsiTheme="minorHAnsi" w:cstheme="minorHAnsi"/>
          <w:lang w:val="ca-ES"/>
        </w:rPr>
        <w:t xml:space="preserve">l </w:t>
      </w:r>
      <w:r>
        <w:rPr>
          <w:rFonts w:asciiTheme="minorHAnsi" w:hAnsiTheme="minorHAnsi" w:cstheme="minorHAnsi"/>
          <w:lang w:val="ca-ES"/>
        </w:rPr>
        <w:t>1974 li ofereixen el càrrec de m</w:t>
      </w:r>
      <w:r w:rsidR="00327DCA" w:rsidRPr="00327DCA">
        <w:rPr>
          <w:rFonts w:asciiTheme="minorHAnsi" w:hAnsiTheme="minorHAnsi" w:cstheme="minorHAnsi"/>
          <w:lang w:val="ca-ES"/>
        </w:rPr>
        <w:t>inistra de Medi Ambient a</w:t>
      </w:r>
      <w:r w:rsidR="005F0BF7">
        <w:rPr>
          <w:rFonts w:asciiTheme="minorHAnsi" w:hAnsiTheme="minorHAnsi" w:cstheme="minorHAnsi"/>
          <w:lang w:val="ca-ES"/>
        </w:rPr>
        <w:t>l Govern</w:t>
      </w:r>
      <w:r w:rsidR="00327DCA" w:rsidRPr="00327DCA">
        <w:rPr>
          <w:rFonts w:asciiTheme="minorHAnsi" w:hAnsiTheme="minorHAnsi" w:cstheme="minorHAnsi"/>
          <w:lang w:val="ca-ES"/>
        </w:rPr>
        <w:t xml:space="preserve">. La seva creença en el lligam entre salut i medi ambient </w:t>
      </w:r>
      <w:r w:rsidR="005F0BF7">
        <w:rPr>
          <w:rFonts w:asciiTheme="minorHAnsi" w:hAnsiTheme="minorHAnsi" w:cstheme="minorHAnsi"/>
          <w:lang w:val="ca-ES"/>
        </w:rPr>
        <w:t xml:space="preserve">fa que </w:t>
      </w:r>
      <w:r w:rsidR="00327DCA" w:rsidRPr="00327DCA">
        <w:rPr>
          <w:rFonts w:asciiTheme="minorHAnsi" w:hAnsiTheme="minorHAnsi" w:cstheme="minorHAnsi"/>
          <w:lang w:val="ca-ES"/>
        </w:rPr>
        <w:t>accept</w:t>
      </w:r>
      <w:r w:rsidR="005F0BF7">
        <w:rPr>
          <w:rFonts w:asciiTheme="minorHAnsi" w:hAnsiTheme="minorHAnsi" w:cstheme="minorHAnsi"/>
          <w:lang w:val="ca-ES"/>
        </w:rPr>
        <w:t>i</w:t>
      </w:r>
      <w:r w:rsidR="00327DCA" w:rsidRPr="00327DCA">
        <w:rPr>
          <w:rFonts w:asciiTheme="minorHAnsi" w:hAnsiTheme="minorHAnsi" w:cstheme="minorHAnsi"/>
          <w:lang w:val="ca-ES"/>
        </w:rPr>
        <w:t xml:space="preserve"> la feina: durant el seu mandat adquireix reconeixement internacional en cercles mediambientals i una gran reputació política al seu país. El 1979 abandona el Govern per assumir la vicepresidència del grup parlamentari del seu Partit i encapçalar el Comitè d’Afers Exteriors del Parlament noruec.</w:t>
      </w: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rPr>
        <w:br w:type="page"/>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b/>
          <w:lang w:val="ca-ES"/>
        </w:rPr>
      </w:pPr>
    </w:p>
    <w:p w:rsidR="00327DCA" w:rsidRPr="00327DCA" w:rsidRDefault="0009766E" w:rsidP="00327DCA">
      <w:pPr>
        <w:pStyle w:val="NormalWeb"/>
        <w:spacing w:before="0" w:beforeAutospacing="0" w:after="0" w:afterAutospacing="0"/>
        <w:jc w:val="both"/>
        <w:rPr>
          <w:rFonts w:asciiTheme="minorHAnsi" w:hAnsiTheme="minorHAnsi" w:cstheme="minorHAnsi"/>
          <w:b/>
          <w:lang w:val="ca-ES"/>
        </w:rPr>
      </w:pPr>
      <w:r>
        <w:rPr>
          <w:rFonts w:asciiTheme="minorHAnsi" w:hAnsiTheme="minorHAnsi" w:cstheme="minorHAnsi"/>
          <w:b/>
          <w:lang w:val="ca-ES"/>
        </w:rPr>
        <w:t>Primer mandat com a primera m</w:t>
      </w:r>
      <w:r w:rsidR="00327DCA" w:rsidRPr="00327DCA">
        <w:rPr>
          <w:rFonts w:asciiTheme="minorHAnsi" w:hAnsiTheme="minorHAnsi" w:cstheme="minorHAnsi"/>
          <w:b/>
          <w:lang w:val="ca-ES"/>
        </w:rPr>
        <w:t>inistra: febrer-octubre 1981</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El 4 de febrer de 1981 Gro</w:t>
      </w:r>
      <w:r w:rsidR="005F0BF7">
        <w:rPr>
          <w:rFonts w:asciiTheme="minorHAnsi" w:hAnsiTheme="minorHAnsi" w:cstheme="minorHAnsi"/>
          <w:lang w:val="ca-ES"/>
        </w:rPr>
        <w:t xml:space="preserve"> H.</w:t>
      </w:r>
      <w:r w:rsidR="0009766E">
        <w:rPr>
          <w:rFonts w:asciiTheme="minorHAnsi" w:hAnsiTheme="minorHAnsi" w:cstheme="minorHAnsi"/>
          <w:lang w:val="ca-ES"/>
        </w:rPr>
        <w:t xml:space="preserve"> Brundtland és nomenada primera m</w:t>
      </w:r>
      <w:r w:rsidRPr="00327DCA">
        <w:rPr>
          <w:rFonts w:asciiTheme="minorHAnsi" w:hAnsiTheme="minorHAnsi" w:cstheme="minorHAnsi"/>
          <w:lang w:val="ca-ES"/>
        </w:rPr>
        <w:t xml:space="preserve">inistra, </w:t>
      </w:r>
      <w:r w:rsidR="0009766E">
        <w:rPr>
          <w:rFonts w:asciiTheme="minorHAnsi" w:hAnsiTheme="minorHAnsi" w:cstheme="minorHAnsi"/>
          <w:lang w:val="ca-ES"/>
        </w:rPr>
        <w:t>i esdevé</w:t>
      </w:r>
      <w:r w:rsidRPr="00327DCA">
        <w:rPr>
          <w:rFonts w:asciiTheme="minorHAnsi" w:hAnsiTheme="minorHAnsi" w:cstheme="minorHAnsi"/>
          <w:lang w:val="ca-ES"/>
        </w:rPr>
        <w:t xml:space="preserve"> la persona més jove</w:t>
      </w:r>
      <w:r w:rsidR="0009766E">
        <w:rPr>
          <w:rFonts w:asciiTheme="minorHAnsi" w:hAnsiTheme="minorHAnsi" w:cstheme="minorHAnsi"/>
          <w:lang w:val="ca-ES"/>
        </w:rPr>
        <w:t xml:space="preserve"> -41 anys- i la primera dona d’</w:t>
      </w:r>
      <w:r w:rsidRPr="00327DCA">
        <w:rPr>
          <w:rFonts w:asciiTheme="minorHAnsi" w:hAnsiTheme="minorHAnsi" w:cstheme="minorHAnsi"/>
          <w:lang w:val="ca-ES"/>
        </w:rPr>
        <w:t>ocupar aquest càrrec en els dos-cents anys d’història del país. Al seu gabinet, 8 dels 18 ministres són dones.</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 xml:space="preserve">Malgrat l’energia i la capacitat de treball de </w:t>
      </w:r>
      <w:r w:rsidR="005F0BF7">
        <w:rPr>
          <w:rFonts w:asciiTheme="minorHAnsi" w:hAnsiTheme="minorHAnsi" w:cstheme="minorHAnsi"/>
          <w:lang w:val="ca-ES"/>
        </w:rPr>
        <w:t>Brundtland</w:t>
      </w:r>
      <w:r w:rsidRPr="00327DCA">
        <w:rPr>
          <w:rFonts w:asciiTheme="minorHAnsi" w:hAnsiTheme="minorHAnsi" w:cstheme="minorHAnsi"/>
          <w:lang w:val="ca-ES"/>
        </w:rPr>
        <w:t xml:space="preserve">, les dificultats econòmiques i la confusió despertada per la seva política en qüestions defensives (com la intenció de </w:t>
      </w:r>
      <w:r w:rsidR="0009766E">
        <w:rPr>
          <w:rFonts w:asciiTheme="minorHAnsi" w:hAnsiTheme="minorHAnsi" w:cstheme="minorHAnsi"/>
          <w:lang w:val="ca-ES"/>
        </w:rPr>
        <w:t>donar suport a</w:t>
      </w:r>
      <w:r w:rsidRPr="00327DCA">
        <w:rPr>
          <w:rFonts w:asciiTheme="minorHAnsi" w:hAnsiTheme="minorHAnsi" w:cstheme="minorHAnsi"/>
          <w:lang w:val="ca-ES"/>
        </w:rPr>
        <w:t xml:space="preserve"> la creació d’una zona desnuclearitzada a la regió nòrdica i la sortida de l’OTAN) contribueixen a esquerdar la popularitat dels socialistes: a les eleccions de setembre del mateix any els partits burgesos (el Conservador, el Popular Cristià i el de Centre) aconsegueixen la majoria absoluta, de manera que el 14 </w:t>
      </w:r>
      <w:r w:rsidR="0009766E">
        <w:rPr>
          <w:rFonts w:asciiTheme="minorHAnsi" w:hAnsiTheme="minorHAnsi" w:cstheme="minorHAnsi"/>
          <w:lang w:val="ca-ES"/>
        </w:rPr>
        <w:t>d’octubre Brundtland cedeix el g</w:t>
      </w:r>
      <w:r w:rsidRPr="00327DCA">
        <w:rPr>
          <w:rFonts w:asciiTheme="minorHAnsi" w:hAnsiTheme="minorHAnsi" w:cstheme="minorHAnsi"/>
          <w:lang w:val="ca-ES"/>
        </w:rPr>
        <w:t xml:space="preserve">overn al conservador Kåre Willoch, </w:t>
      </w:r>
      <w:r w:rsidR="0009766E">
        <w:rPr>
          <w:rFonts w:asciiTheme="minorHAnsi" w:hAnsiTheme="minorHAnsi" w:cstheme="minorHAnsi"/>
          <w:lang w:val="ca-ES"/>
        </w:rPr>
        <w:t>i passa a liderar, fins a</w:t>
      </w:r>
      <w:r w:rsidRPr="00327DCA">
        <w:rPr>
          <w:rFonts w:asciiTheme="minorHAnsi" w:hAnsiTheme="minorHAnsi" w:cstheme="minorHAnsi"/>
          <w:lang w:val="ca-ES"/>
        </w:rPr>
        <w:t xml:space="preserve">l 1986, </w:t>
      </w:r>
      <w:r w:rsidR="00B3637B">
        <w:rPr>
          <w:rFonts w:asciiTheme="minorHAnsi" w:hAnsiTheme="minorHAnsi" w:cstheme="minorHAnsi"/>
          <w:lang w:val="ca-ES"/>
        </w:rPr>
        <w:t>el Partit a l’oposició del nou g</w:t>
      </w:r>
      <w:r w:rsidRPr="00327DCA">
        <w:rPr>
          <w:rFonts w:asciiTheme="minorHAnsi" w:hAnsiTheme="minorHAnsi" w:cstheme="minorHAnsi"/>
          <w:lang w:val="ca-ES"/>
        </w:rPr>
        <w:t>overn.</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Al llarg de la seva carrera política, Brundtland desenvolupa una preocupació creixent per qüestions de rellevància mundial. N’és un exemple la invitació, el 1983, de l’al</w:t>
      </w:r>
      <w:r w:rsidR="0009766E">
        <w:rPr>
          <w:rFonts w:asciiTheme="minorHAnsi" w:hAnsiTheme="minorHAnsi" w:cstheme="minorHAnsi"/>
          <w:lang w:val="ca-ES"/>
        </w:rPr>
        <w:t>eshores secretari g</w:t>
      </w:r>
      <w:r w:rsidRPr="00327DCA">
        <w:rPr>
          <w:rFonts w:asciiTheme="minorHAnsi" w:hAnsiTheme="minorHAnsi" w:cstheme="minorHAnsi"/>
          <w:lang w:val="ca-ES"/>
        </w:rPr>
        <w:t xml:space="preserve">eneral de </w:t>
      </w:r>
      <w:r w:rsidR="0009766E">
        <w:rPr>
          <w:rFonts w:asciiTheme="minorHAnsi" w:hAnsiTheme="minorHAnsi" w:cstheme="minorHAnsi"/>
          <w:lang w:val="ca-ES"/>
        </w:rPr>
        <w:t xml:space="preserve">les </w:t>
      </w:r>
      <w:r w:rsidRPr="00327DCA">
        <w:rPr>
          <w:rFonts w:asciiTheme="minorHAnsi" w:hAnsiTheme="minorHAnsi" w:cstheme="minorHAnsi"/>
          <w:lang w:val="ca-ES"/>
        </w:rPr>
        <w:t>Nacions Unides a establir i presidir la Comissió Mundial sobre Medi Ambient i Desenvolupament, coneguda com a Comissió Brundtland.</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b/>
          <w:lang w:val="ca-ES"/>
        </w:rPr>
      </w:pPr>
      <w:r w:rsidRPr="00327DCA">
        <w:rPr>
          <w:rFonts w:asciiTheme="minorHAnsi" w:hAnsiTheme="minorHAnsi" w:cstheme="minorHAnsi"/>
          <w:b/>
          <w:lang w:val="ca-ES"/>
        </w:rPr>
        <w:t>Segon mandat: 1986-1989</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El 1986, després de la caiguda del govern de Willoch, Brundtland, com a cap del</w:t>
      </w:r>
      <w:r w:rsidR="0009766E">
        <w:rPr>
          <w:rFonts w:asciiTheme="minorHAnsi" w:hAnsiTheme="minorHAnsi" w:cstheme="minorHAnsi"/>
          <w:lang w:val="ca-ES"/>
        </w:rPr>
        <w:t xml:space="preserve"> partit més votat, torna a ser primera m</w:t>
      </w:r>
      <w:r w:rsidRPr="00327DCA">
        <w:rPr>
          <w:rFonts w:asciiTheme="minorHAnsi" w:hAnsiTheme="minorHAnsi" w:cstheme="minorHAnsi"/>
          <w:lang w:val="ca-ES"/>
        </w:rPr>
        <w:t>inistra.</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noProof/>
        </w:rPr>
        <w:drawing>
          <wp:anchor distT="0" distB="0" distL="114300" distR="114300" simplePos="0" relativeHeight="251685888" behindDoc="0" locked="0" layoutInCell="1" allowOverlap="1" wp14:anchorId="3A99C57B" wp14:editId="3839E058">
            <wp:simplePos x="0" y="0"/>
            <wp:positionH relativeFrom="column">
              <wp:posOffset>3882390</wp:posOffset>
            </wp:positionH>
            <wp:positionV relativeFrom="paragraph">
              <wp:posOffset>23495</wp:posOffset>
            </wp:positionV>
            <wp:extent cx="1468755" cy="2231390"/>
            <wp:effectExtent l="0" t="0" r="0" b="0"/>
            <wp:wrapSquare wrapText="bothSides"/>
            <wp:docPr id="3" name="il_fi" descr="http://partners.nimble.com/omweb/files/2010/12/o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rtners.nimble.com/omweb/files/2010/12/oc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75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DCA" w:rsidRPr="00327DCA" w:rsidRDefault="003B54CC" w:rsidP="00327DCA">
      <w:pPr>
        <w:pStyle w:val="NormalWeb"/>
        <w:spacing w:before="0" w:beforeAutospacing="0" w:after="0" w:afterAutospacing="0"/>
        <w:jc w:val="both"/>
        <w:rPr>
          <w:rFonts w:asciiTheme="minorHAnsi" w:hAnsiTheme="minorHAnsi" w:cstheme="minorHAnsi"/>
          <w:lang w:val="ca-ES"/>
        </w:rPr>
      </w:pPr>
      <w:r>
        <w:rPr>
          <w:rFonts w:asciiTheme="minorHAnsi" w:hAnsiTheme="minorHAnsi" w:cstheme="minorHAnsi"/>
          <w:lang w:val="ca-ES"/>
        </w:rPr>
        <w:t>Cal destacar en</w:t>
      </w:r>
      <w:r w:rsidR="00327DCA" w:rsidRPr="00327DCA">
        <w:rPr>
          <w:rFonts w:asciiTheme="minorHAnsi" w:hAnsiTheme="minorHAnsi" w:cstheme="minorHAnsi"/>
          <w:lang w:val="ca-ES"/>
        </w:rPr>
        <w:t xml:space="preserve"> aquest període la publicació</w:t>
      </w:r>
      <w:r w:rsidR="005F0BF7">
        <w:rPr>
          <w:rFonts w:asciiTheme="minorHAnsi" w:hAnsiTheme="minorHAnsi" w:cstheme="minorHAnsi"/>
          <w:lang w:val="ca-ES"/>
        </w:rPr>
        <w:t>,</w:t>
      </w:r>
      <w:r w:rsidR="00327DCA" w:rsidRPr="00327DCA">
        <w:rPr>
          <w:rFonts w:asciiTheme="minorHAnsi" w:hAnsiTheme="minorHAnsi" w:cstheme="minorHAnsi"/>
          <w:lang w:val="ca-ES"/>
        </w:rPr>
        <w:t xml:space="preserve"> per part de la Comissió Brundtland, l’abril de 1987, de l’informe “El nostre futur comú”, que defineix el concepte polític de desenvolupament sostenible com “aquell que satisfà les necessitats del present sense comprometre les necessitats de les generacions futures”, i s’aplica tant a la problemàtica social com a les de tipus econòmic, polític i mediambiental. El concepte </w:t>
      </w:r>
      <w:r w:rsidR="004A73AE">
        <w:rPr>
          <w:rFonts w:asciiTheme="minorHAnsi" w:hAnsiTheme="minorHAnsi" w:cstheme="minorHAnsi"/>
          <w:lang w:val="ca-ES"/>
        </w:rPr>
        <w:t>s‘</w:t>
      </w:r>
      <w:r w:rsidR="00327DCA" w:rsidRPr="00327DCA">
        <w:rPr>
          <w:rFonts w:asciiTheme="minorHAnsi" w:hAnsiTheme="minorHAnsi" w:cstheme="minorHAnsi"/>
          <w:lang w:val="ca-ES"/>
        </w:rPr>
        <w:t>incorpora des d’aleshores a tots els programes de l’ONU i les recomanacions de l’informe du</w:t>
      </w:r>
      <w:r w:rsidR="004A73AE">
        <w:rPr>
          <w:rFonts w:asciiTheme="minorHAnsi" w:hAnsiTheme="minorHAnsi" w:cstheme="minorHAnsi"/>
          <w:lang w:val="ca-ES"/>
        </w:rPr>
        <w:t>en</w:t>
      </w:r>
      <w:r w:rsidR="00327DCA" w:rsidRPr="00327DCA">
        <w:rPr>
          <w:rFonts w:asciiTheme="minorHAnsi" w:hAnsiTheme="minorHAnsi" w:cstheme="minorHAnsi"/>
          <w:lang w:val="ca-ES"/>
        </w:rPr>
        <w:t xml:space="preserve"> a la celebració de la Cimera de la Terra el 1992, a Rio de Janeiro.</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r w:rsidRPr="00327DCA">
        <w:rPr>
          <w:rFonts w:asciiTheme="minorHAnsi" w:hAnsiTheme="minorHAnsi" w:cstheme="minorHAnsi"/>
          <w:color w:val="000000"/>
          <w:lang w:val="ca-ES"/>
        </w:rPr>
        <w:t>A Brundtland se li atribueix doncs posar al centre de l’agenda internacional el concepte de desenvolupament sostenible, i des d’una perspectiva innovadora</w:t>
      </w:r>
      <w:r w:rsidR="004A73AE">
        <w:rPr>
          <w:rFonts w:asciiTheme="minorHAnsi" w:hAnsiTheme="minorHAnsi" w:cstheme="minorHAnsi"/>
          <w:color w:val="000000"/>
          <w:lang w:val="ca-ES"/>
        </w:rPr>
        <w:t xml:space="preserve">, </w:t>
      </w:r>
      <w:r w:rsidRPr="00327DCA">
        <w:rPr>
          <w:rFonts w:asciiTheme="minorHAnsi" w:hAnsiTheme="minorHAnsi" w:cstheme="minorHAnsi"/>
          <w:color w:val="000000"/>
          <w:lang w:val="ca-ES"/>
        </w:rPr>
        <w:t>connect</w:t>
      </w:r>
      <w:r w:rsidR="003B54CC">
        <w:rPr>
          <w:rFonts w:asciiTheme="minorHAnsi" w:hAnsiTheme="minorHAnsi" w:cstheme="minorHAnsi"/>
          <w:color w:val="000000"/>
          <w:lang w:val="ca-ES"/>
        </w:rPr>
        <w:t>ant conceptes que havien pertang</w:t>
      </w:r>
      <w:r w:rsidRPr="00327DCA">
        <w:rPr>
          <w:rFonts w:asciiTheme="minorHAnsi" w:hAnsiTheme="minorHAnsi" w:cstheme="minorHAnsi"/>
          <w:color w:val="000000"/>
          <w:lang w:val="ca-ES"/>
        </w:rPr>
        <w:t xml:space="preserve">ut tradicionalment a esferes separades, la medicina i el medi ambient, fet que canvia la forma d’abordar els problemes i que té un gran impacte arreu del món. Segons </w:t>
      </w:r>
      <w:r w:rsidR="004A73AE">
        <w:rPr>
          <w:rFonts w:asciiTheme="minorHAnsi" w:hAnsiTheme="minorHAnsi" w:cstheme="minorHAnsi"/>
          <w:color w:val="000000"/>
          <w:lang w:val="ca-ES"/>
        </w:rPr>
        <w:t>Gro</w:t>
      </w:r>
      <w:r w:rsidRPr="00327DCA">
        <w:rPr>
          <w:rFonts w:asciiTheme="minorHAnsi" w:hAnsiTheme="minorHAnsi" w:cstheme="minorHAnsi"/>
          <w:color w:val="000000"/>
          <w:lang w:val="ca-ES"/>
        </w:rPr>
        <w:t>, la salut de l’home és inseparable de la salut dels ecosistemes.</w:t>
      </w: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En aquest sego</w:t>
      </w:r>
      <w:r w:rsidR="003B54CC">
        <w:rPr>
          <w:rFonts w:asciiTheme="minorHAnsi" w:hAnsiTheme="minorHAnsi" w:cstheme="minorHAnsi"/>
          <w:lang w:val="ca-ES"/>
        </w:rPr>
        <w:t>n mandat com a primera m</w:t>
      </w:r>
      <w:r w:rsidR="004A73AE">
        <w:rPr>
          <w:rFonts w:asciiTheme="minorHAnsi" w:hAnsiTheme="minorHAnsi" w:cstheme="minorHAnsi"/>
          <w:lang w:val="ca-ES"/>
        </w:rPr>
        <w:t xml:space="preserve">inistra </w:t>
      </w:r>
      <w:r w:rsidRPr="00327DCA">
        <w:rPr>
          <w:rFonts w:asciiTheme="minorHAnsi" w:hAnsiTheme="minorHAnsi" w:cstheme="minorHAnsi"/>
          <w:lang w:val="ca-ES"/>
        </w:rPr>
        <w:t>Brundtland s’enfronta</w:t>
      </w:r>
      <w:r w:rsidR="003B54CC">
        <w:rPr>
          <w:rFonts w:asciiTheme="minorHAnsi" w:hAnsiTheme="minorHAnsi" w:cstheme="minorHAnsi"/>
          <w:lang w:val="ca-ES"/>
        </w:rPr>
        <w:t>,</w:t>
      </w:r>
      <w:r w:rsidRPr="00327DCA">
        <w:rPr>
          <w:rFonts w:asciiTheme="minorHAnsi" w:hAnsiTheme="minorHAnsi" w:cstheme="minorHAnsi"/>
          <w:lang w:val="ca-ES"/>
        </w:rPr>
        <w:t xml:space="preserve"> però</w:t>
      </w:r>
      <w:r w:rsidR="003B54CC">
        <w:rPr>
          <w:rFonts w:asciiTheme="minorHAnsi" w:hAnsiTheme="minorHAnsi" w:cstheme="minorHAnsi"/>
          <w:lang w:val="ca-ES"/>
        </w:rPr>
        <w:t>,</w:t>
      </w:r>
      <w:r w:rsidRPr="00327DCA">
        <w:rPr>
          <w:rFonts w:asciiTheme="minorHAnsi" w:hAnsiTheme="minorHAnsi" w:cstheme="minorHAnsi"/>
          <w:lang w:val="ca-ES"/>
        </w:rPr>
        <w:t xml:space="preserve"> a una profunda crisi econò</w:t>
      </w:r>
      <w:r w:rsidR="003B54CC">
        <w:rPr>
          <w:rFonts w:asciiTheme="minorHAnsi" w:hAnsiTheme="minorHAnsi" w:cstheme="minorHAnsi"/>
          <w:lang w:val="ca-ES"/>
        </w:rPr>
        <w:t>mica, resultat de la caiguda d</w:t>
      </w:r>
      <w:r w:rsidRPr="00327DCA">
        <w:rPr>
          <w:rFonts w:asciiTheme="minorHAnsi" w:hAnsiTheme="minorHAnsi" w:cstheme="minorHAnsi"/>
          <w:lang w:val="ca-ES"/>
        </w:rPr>
        <w:t>el preu del petroli i la liberalització del mercat de crèdit. Malgrat dur a terme amb èxit una política d’austeritat</w:t>
      </w:r>
      <w:r w:rsidR="004A73AE">
        <w:rPr>
          <w:rFonts w:asciiTheme="minorHAnsi" w:hAnsiTheme="minorHAnsi" w:cstheme="minorHAnsi"/>
          <w:lang w:val="ca-ES"/>
        </w:rPr>
        <w:t xml:space="preserve"> –de </w:t>
      </w:r>
      <w:r w:rsidRPr="00327DCA">
        <w:rPr>
          <w:rFonts w:asciiTheme="minorHAnsi" w:hAnsiTheme="minorHAnsi" w:cstheme="minorHAnsi"/>
          <w:lang w:val="ca-ES"/>
        </w:rPr>
        <w:t>disminució de la despesa pública i de cont</w:t>
      </w:r>
      <w:r w:rsidR="004A73AE">
        <w:rPr>
          <w:rFonts w:asciiTheme="minorHAnsi" w:hAnsiTheme="minorHAnsi" w:cstheme="minorHAnsi"/>
          <w:lang w:val="ca-ES"/>
        </w:rPr>
        <w:t>rol de la inflació i del consum-,</w:t>
      </w:r>
      <w:r w:rsidRPr="00327DCA">
        <w:rPr>
          <w:rFonts w:asciiTheme="minorHAnsi" w:hAnsiTheme="minorHAnsi" w:cstheme="minorHAnsi"/>
          <w:lang w:val="ca-ES"/>
        </w:rPr>
        <w:t xml:space="preserve"> aquestes accions li generen impopularitat en la població i entre els partits opositors: en les eleccions de 1989 el seu partit perd escons, i al cap d’un mes Brundtland presenta la seva renúncia.</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b/>
          <w:lang w:val="ca-ES"/>
        </w:rPr>
      </w:pPr>
      <w:r w:rsidRPr="00327DCA">
        <w:rPr>
          <w:rFonts w:asciiTheme="minorHAnsi" w:hAnsiTheme="minorHAnsi" w:cstheme="minorHAnsi"/>
          <w:b/>
          <w:lang w:val="ca-ES"/>
        </w:rPr>
        <w:t>Tercer mandat: 1990-1996</w:t>
      </w:r>
    </w:p>
    <w:p w:rsidR="00327DCA" w:rsidRPr="00327DCA" w:rsidRDefault="00327DCA" w:rsidP="00327DCA">
      <w:pPr>
        <w:pStyle w:val="NormalWeb"/>
        <w:spacing w:before="0" w:beforeAutospacing="0" w:after="0" w:afterAutospacing="0"/>
        <w:jc w:val="both"/>
        <w:rPr>
          <w:rFonts w:asciiTheme="minorHAnsi" w:hAnsiTheme="minorHAnsi" w:cstheme="minorHAnsi"/>
          <w:b/>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Al cap d’un any, l’octubre de 1990, es trenca de nou l’aliança no socialista, i Gro</w:t>
      </w:r>
      <w:r w:rsidR="004A73AE">
        <w:rPr>
          <w:rFonts w:asciiTheme="minorHAnsi" w:hAnsiTheme="minorHAnsi" w:cstheme="minorHAnsi"/>
          <w:lang w:val="ca-ES"/>
        </w:rPr>
        <w:t xml:space="preserve"> H.</w:t>
      </w:r>
      <w:r w:rsidRPr="00327DCA">
        <w:rPr>
          <w:rFonts w:asciiTheme="minorHAnsi" w:hAnsiTheme="minorHAnsi" w:cstheme="minorHAnsi"/>
          <w:lang w:val="ca-ES"/>
        </w:rPr>
        <w:t xml:space="preserve"> Brundtland és </w:t>
      </w:r>
      <w:r w:rsidR="003B54CC">
        <w:rPr>
          <w:rFonts w:asciiTheme="minorHAnsi" w:hAnsiTheme="minorHAnsi" w:cstheme="minorHAnsi"/>
          <w:lang w:val="ca-ES"/>
        </w:rPr>
        <w:t>l’encarregada de formar un nou g</w:t>
      </w:r>
      <w:r w:rsidRPr="00327DCA">
        <w:rPr>
          <w:rFonts w:asciiTheme="minorHAnsi" w:hAnsiTheme="minorHAnsi" w:cstheme="minorHAnsi"/>
          <w:lang w:val="ca-ES"/>
        </w:rPr>
        <w:t>overn: el 3 de novembr</w:t>
      </w:r>
      <w:r w:rsidR="003B54CC">
        <w:rPr>
          <w:rFonts w:asciiTheme="minorHAnsi" w:hAnsiTheme="minorHAnsi" w:cstheme="minorHAnsi"/>
          <w:lang w:val="ca-ES"/>
        </w:rPr>
        <w:t>e assumeix de nou el càrrec de p</w:t>
      </w:r>
      <w:r w:rsidRPr="00327DCA">
        <w:rPr>
          <w:rFonts w:asciiTheme="minorHAnsi" w:hAnsiTheme="minorHAnsi" w:cstheme="minorHAnsi"/>
          <w:lang w:val="ca-ES"/>
        </w:rPr>
        <w:t>rimer</w:t>
      </w:r>
      <w:r w:rsidR="003B54CC">
        <w:rPr>
          <w:rFonts w:asciiTheme="minorHAnsi" w:hAnsiTheme="minorHAnsi" w:cstheme="minorHAnsi"/>
          <w:lang w:val="ca-ES"/>
        </w:rPr>
        <w:t>a m</w:t>
      </w:r>
      <w:r w:rsidRPr="00327DCA">
        <w:rPr>
          <w:rFonts w:asciiTheme="minorHAnsi" w:hAnsiTheme="minorHAnsi" w:cstheme="minorHAnsi"/>
          <w:lang w:val="ca-ES"/>
        </w:rPr>
        <w:t>inistra.</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 xml:space="preserve">Amb una conjuntura econòmica favorable, rellança el procés, diverses vegades iniciat i fracassat, d’entrada a les Comunitats Europees, tasca per a la qual només compta amb el </w:t>
      </w:r>
      <w:r w:rsidR="003B54CC">
        <w:rPr>
          <w:rFonts w:asciiTheme="minorHAnsi" w:hAnsiTheme="minorHAnsi" w:cstheme="minorHAnsi"/>
          <w:lang w:val="ca-ES"/>
        </w:rPr>
        <w:t>suport</w:t>
      </w:r>
      <w:r w:rsidRPr="00327DCA">
        <w:rPr>
          <w:rFonts w:asciiTheme="minorHAnsi" w:hAnsiTheme="minorHAnsi" w:cstheme="minorHAnsi"/>
          <w:lang w:val="ca-ES"/>
        </w:rPr>
        <w:t xml:space="preserve"> dels conservadors a l’oposició. El 1994 Brundtland firma el Tractat d’Adhesió. Però els sondejos de l’opinió pública indi</w:t>
      </w:r>
      <w:r w:rsidR="004A73AE">
        <w:rPr>
          <w:rFonts w:asciiTheme="minorHAnsi" w:hAnsiTheme="minorHAnsi" w:cstheme="minorHAnsi"/>
          <w:lang w:val="ca-ES"/>
        </w:rPr>
        <w:t>que</w:t>
      </w:r>
      <w:r w:rsidRPr="00327DCA">
        <w:rPr>
          <w:rFonts w:asciiTheme="minorHAnsi" w:hAnsiTheme="minorHAnsi" w:cstheme="minorHAnsi"/>
          <w:lang w:val="ca-ES"/>
        </w:rPr>
        <w:t>n la impopularitat d’aquesta adhesió per la por a canvis dràstics en el sistema de protecció social i en els modes de vida tradicionals, aferrats al medi ambient, així com a una pèrdua de la sobirania nacional: al referèndum de no</w:t>
      </w:r>
      <w:r w:rsidR="003B54CC">
        <w:rPr>
          <w:rFonts w:asciiTheme="minorHAnsi" w:hAnsiTheme="minorHAnsi" w:cstheme="minorHAnsi"/>
          <w:lang w:val="ca-ES"/>
        </w:rPr>
        <w:t>vembre de 1994 el NO obté el 52,</w:t>
      </w:r>
      <w:r w:rsidRPr="00327DCA">
        <w:rPr>
          <w:rFonts w:asciiTheme="minorHAnsi" w:hAnsiTheme="minorHAnsi" w:cstheme="minorHAnsi"/>
          <w:lang w:val="ca-ES"/>
        </w:rPr>
        <w:t>4% dels vots. Aquest resultat no f</w:t>
      </w:r>
      <w:r w:rsidR="004A73AE">
        <w:rPr>
          <w:rFonts w:asciiTheme="minorHAnsi" w:hAnsiTheme="minorHAnsi" w:cstheme="minorHAnsi"/>
          <w:lang w:val="ca-ES"/>
        </w:rPr>
        <w:t>a</w:t>
      </w:r>
      <w:r w:rsidRPr="00327DCA">
        <w:rPr>
          <w:rFonts w:asciiTheme="minorHAnsi" w:hAnsiTheme="minorHAnsi" w:cstheme="minorHAnsi"/>
          <w:lang w:val="ca-ES"/>
        </w:rPr>
        <w:t xml:space="preserve"> caure Brundtland, però tanca definitivament la qüestió.</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lang w:val="ca-ES"/>
        </w:rPr>
        <w:t>L’octubre de 1996 Gro anuncia</w:t>
      </w:r>
      <w:r w:rsidR="004A73AE">
        <w:rPr>
          <w:rFonts w:asciiTheme="minorHAnsi" w:hAnsiTheme="minorHAnsi" w:cstheme="minorHAnsi"/>
          <w:lang w:val="ca-ES"/>
        </w:rPr>
        <w:t xml:space="preserve"> </w:t>
      </w:r>
      <w:r w:rsidRPr="00327DCA">
        <w:rPr>
          <w:rFonts w:asciiTheme="minorHAnsi" w:hAnsiTheme="minorHAnsi" w:cstheme="minorHAnsi"/>
          <w:lang w:val="ca-ES"/>
        </w:rPr>
        <w:t xml:space="preserve">la seva dimissió com a primera ministra, </w:t>
      </w:r>
      <w:r w:rsidR="003B54CC">
        <w:rPr>
          <w:rFonts w:asciiTheme="minorHAnsi" w:hAnsiTheme="minorHAnsi" w:cstheme="minorHAnsi"/>
          <w:lang w:val="ca-ES"/>
        </w:rPr>
        <w:t>i posa</w:t>
      </w:r>
      <w:r w:rsidRPr="00327DCA">
        <w:rPr>
          <w:rFonts w:asciiTheme="minorHAnsi" w:hAnsiTheme="minorHAnsi" w:cstheme="minorHAnsi"/>
          <w:lang w:val="ca-ES"/>
        </w:rPr>
        <w:t xml:space="preserve"> fi a quinze anys de domini de l’escena política, marcats sempre per una elevada popularitat. La substitueix </w:t>
      </w:r>
      <w:r w:rsidRPr="00327DCA">
        <w:rPr>
          <w:rFonts w:asciiTheme="minorHAnsi" w:hAnsiTheme="minorHAnsi" w:cstheme="minorHAnsi"/>
        </w:rPr>
        <w:t>Thorbjørn Jagland.</w:t>
      </w:r>
    </w:p>
    <w:p w:rsidR="00327DCA" w:rsidRPr="00327DCA" w:rsidRDefault="00327DCA" w:rsidP="00327DCA">
      <w:pPr>
        <w:pStyle w:val="NormalWeb"/>
        <w:spacing w:before="0" w:beforeAutospacing="0" w:after="0" w:afterAutospacing="0"/>
        <w:jc w:val="both"/>
        <w:rPr>
          <w:rFonts w:asciiTheme="minorHAnsi" w:hAnsiTheme="minorHAnsi" w:cstheme="minorHAnsi"/>
          <w:b/>
          <w:lang w:val="ca-ES"/>
        </w:rPr>
      </w:pPr>
      <w:r w:rsidRPr="00327DCA">
        <w:rPr>
          <w:rFonts w:asciiTheme="minorHAnsi" w:hAnsiTheme="minorHAnsi" w:cstheme="minorHAnsi"/>
          <w:lang w:val="ca-ES"/>
        </w:rPr>
        <w:br/>
      </w:r>
      <w:r w:rsidRPr="00327DCA">
        <w:rPr>
          <w:rFonts w:asciiTheme="minorHAnsi" w:hAnsiTheme="minorHAnsi" w:cstheme="minorHAnsi"/>
          <w:b/>
          <w:lang w:val="ca-ES"/>
        </w:rPr>
        <w:t>Carrera internacional</w:t>
      </w:r>
    </w:p>
    <w:p w:rsidR="00327DCA" w:rsidRPr="00327DCA" w:rsidRDefault="00327DCA" w:rsidP="00327DCA">
      <w:pPr>
        <w:pStyle w:val="NormalWeb"/>
        <w:spacing w:before="0" w:beforeAutospacing="0" w:after="0" w:afterAutospacing="0"/>
        <w:jc w:val="both"/>
        <w:rPr>
          <w:rFonts w:asciiTheme="minorHAnsi" w:hAnsiTheme="minorHAnsi" w:cstheme="minorHAnsi"/>
          <w:b/>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r w:rsidRPr="00327DCA">
        <w:rPr>
          <w:rFonts w:asciiTheme="minorHAnsi" w:hAnsiTheme="minorHAnsi" w:cstheme="minorHAnsi"/>
          <w:noProof/>
        </w:rPr>
        <w:drawing>
          <wp:anchor distT="0" distB="0" distL="114300" distR="114300" simplePos="0" relativeHeight="251686912" behindDoc="0" locked="0" layoutInCell="1" allowOverlap="1" wp14:anchorId="1F604F96" wp14:editId="4CD9E922">
            <wp:simplePos x="0" y="0"/>
            <wp:positionH relativeFrom="column">
              <wp:posOffset>-3810</wp:posOffset>
            </wp:positionH>
            <wp:positionV relativeFrom="paragraph">
              <wp:posOffset>66040</wp:posOffset>
            </wp:positionV>
            <wp:extent cx="2610000" cy="1648800"/>
            <wp:effectExtent l="0" t="0" r="0" b="8890"/>
            <wp:wrapSquare wrapText="bothSides"/>
            <wp:docPr id="4" name="il_fi" descr="http://www.who.int/inf-pr-2000/images/BRUNDTLANDDEC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o.int/inf-pr-2000/images/BRUNDTLANDDEC20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0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DCA">
        <w:rPr>
          <w:rFonts w:asciiTheme="minorHAnsi" w:hAnsiTheme="minorHAnsi" w:cstheme="minorHAnsi"/>
          <w:lang w:val="ca-ES"/>
        </w:rPr>
        <w:t>El maig d</w:t>
      </w:r>
      <w:r w:rsidR="003B54CC">
        <w:rPr>
          <w:rFonts w:asciiTheme="minorHAnsi" w:hAnsiTheme="minorHAnsi" w:cstheme="minorHAnsi"/>
          <w:lang w:val="ca-ES"/>
        </w:rPr>
        <w:t>e 1998 Brundtland és escollida directora g</w:t>
      </w:r>
      <w:r w:rsidRPr="00327DCA">
        <w:rPr>
          <w:rFonts w:asciiTheme="minorHAnsi" w:hAnsiTheme="minorHAnsi" w:cstheme="minorHAnsi"/>
          <w:lang w:val="ca-ES"/>
        </w:rPr>
        <w:t xml:space="preserve">eneral de l’Organització Mundial de la Salut (OMS), </w:t>
      </w:r>
      <w:r w:rsidR="004A73AE">
        <w:rPr>
          <w:rFonts w:asciiTheme="minorHAnsi" w:hAnsiTheme="minorHAnsi" w:cstheme="minorHAnsi"/>
          <w:lang w:val="ca-ES"/>
        </w:rPr>
        <w:t>lloc</w:t>
      </w:r>
      <w:r w:rsidRPr="00327DCA">
        <w:rPr>
          <w:rFonts w:asciiTheme="minorHAnsi" w:hAnsiTheme="minorHAnsi" w:cstheme="minorHAnsi"/>
          <w:lang w:val="ca-ES"/>
        </w:rPr>
        <w:t xml:space="preserve"> que ocu</w:t>
      </w:r>
      <w:r w:rsidR="003B54CC">
        <w:rPr>
          <w:rFonts w:asciiTheme="minorHAnsi" w:hAnsiTheme="minorHAnsi" w:cstheme="minorHAnsi"/>
          <w:lang w:val="ca-ES"/>
        </w:rPr>
        <w:t>pa fins a</w:t>
      </w:r>
      <w:r w:rsidRPr="00327DCA">
        <w:rPr>
          <w:rFonts w:asciiTheme="minorHAnsi" w:hAnsiTheme="minorHAnsi" w:cstheme="minorHAnsi"/>
          <w:lang w:val="ca-ES"/>
        </w:rPr>
        <w:t xml:space="preserve">l 2003. Primera dona a assumir el </w:t>
      </w:r>
      <w:r w:rsidR="004A73AE">
        <w:rPr>
          <w:rFonts w:asciiTheme="minorHAnsi" w:hAnsiTheme="minorHAnsi" w:cstheme="minorHAnsi"/>
          <w:lang w:val="ca-ES"/>
        </w:rPr>
        <w:t>càrrec</w:t>
      </w:r>
      <w:r w:rsidRPr="00327DCA">
        <w:rPr>
          <w:rFonts w:asciiTheme="minorHAnsi" w:hAnsiTheme="minorHAnsi" w:cstheme="minorHAnsi"/>
          <w:lang w:val="ca-ES"/>
        </w:rPr>
        <w:t>, en fer-ho promet fer d’aquesta agència de l’ONU un organisme menys burocratitzat i més efectiu en l’eradicació de malalties, motiu pel qual adopta un e</w:t>
      </w:r>
      <w:r w:rsidRPr="00327DCA">
        <w:rPr>
          <w:rFonts w:asciiTheme="minorHAnsi" w:hAnsiTheme="minorHAnsi" w:cstheme="minorHAnsi"/>
          <w:color w:val="000000"/>
          <w:lang w:val="ca-ES"/>
        </w:rPr>
        <w:t>nfocament de la salut de gran abast, establint una Comissió de Macroeconomia i Salut, que aborda per exemple la violència com un problema important en temes sanitaris. Continuant amb la tradició que havia establert a Noruega, la majoria de directors executius -5 dels 9 ministeris- són ocupats per dones.</w:t>
      </w: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4A73AE" w:rsidRDefault="004A73AE" w:rsidP="00327DCA">
      <w:pPr>
        <w:pStyle w:val="NormalWeb"/>
        <w:spacing w:before="0" w:beforeAutospacing="0" w:after="0" w:afterAutospacing="0"/>
        <w:jc w:val="both"/>
        <w:rPr>
          <w:rFonts w:asciiTheme="minorHAnsi" w:hAnsiTheme="minorHAnsi" w:cstheme="minorHAnsi"/>
          <w:color w:val="000000"/>
          <w:lang w:val="ca-ES"/>
        </w:rPr>
      </w:pPr>
    </w:p>
    <w:p w:rsidR="004A73AE" w:rsidRDefault="004A73AE" w:rsidP="00327DCA">
      <w:pPr>
        <w:pStyle w:val="NormalWeb"/>
        <w:spacing w:before="0" w:beforeAutospacing="0" w:after="0" w:afterAutospacing="0"/>
        <w:jc w:val="both"/>
        <w:rPr>
          <w:rFonts w:asciiTheme="minorHAnsi" w:hAnsiTheme="minorHAnsi" w:cstheme="minorHAnsi"/>
          <w:color w:val="000000"/>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r w:rsidRPr="00327DCA">
        <w:rPr>
          <w:rFonts w:asciiTheme="minorHAnsi" w:hAnsiTheme="minorHAnsi" w:cstheme="minorHAnsi"/>
          <w:color w:val="000000"/>
          <w:lang w:val="ca-ES"/>
        </w:rPr>
        <w:t xml:space="preserve">Brundtland encapçala aleshores el moviment, actualment mundial, d’assolir l’abolició de fumar a través de l’educació i la persuasió: qui volgués treballar a l’OMS havia d’estar lliure de l’addicció al tabac. A </w:t>
      </w:r>
      <w:r w:rsidR="0046155C">
        <w:rPr>
          <w:rFonts w:asciiTheme="minorHAnsi" w:hAnsiTheme="minorHAnsi" w:cstheme="minorHAnsi"/>
          <w:color w:val="000000"/>
          <w:lang w:val="ca-ES"/>
        </w:rPr>
        <w:t>més</w:t>
      </w:r>
      <w:r w:rsidRPr="00327DCA">
        <w:rPr>
          <w:rFonts w:asciiTheme="minorHAnsi" w:hAnsiTheme="minorHAnsi" w:cstheme="minorHAnsi"/>
          <w:color w:val="000000"/>
          <w:lang w:val="ca-ES"/>
        </w:rPr>
        <w:t xml:space="preserve"> de les empreses de tabac, les indústries petrol</w:t>
      </w:r>
      <w:r w:rsidR="0046155C">
        <w:rPr>
          <w:rFonts w:asciiTheme="minorHAnsi" w:hAnsiTheme="minorHAnsi" w:cstheme="minorHAnsi"/>
          <w:color w:val="000000"/>
          <w:lang w:val="ca-ES"/>
        </w:rPr>
        <w:t>i</w:t>
      </w:r>
      <w:r w:rsidRPr="00327DCA">
        <w:rPr>
          <w:rFonts w:asciiTheme="minorHAnsi" w:hAnsiTheme="minorHAnsi" w:cstheme="minorHAnsi"/>
          <w:color w:val="000000"/>
          <w:lang w:val="ca-ES"/>
        </w:rPr>
        <w:t>eres veuen també en Gro un oponent formidable, ja que es dedica a lluitar contra la dependència dels combustibles fòssils.</w:t>
      </w: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327DCA" w:rsidRPr="00327DCA" w:rsidRDefault="0046155C" w:rsidP="00327DCA">
      <w:pPr>
        <w:pStyle w:val="NormalWeb"/>
        <w:spacing w:before="0" w:beforeAutospacing="0" w:after="0" w:afterAutospacing="0"/>
        <w:jc w:val="both"/>
        <w:rPr>
          <w:rFonts w:asciiTheme="minorHAnsi" w:hAnsiTheme="minorHAnsi" w:cstheme="minorHAnsi"/>
          <w:color w:val="000000"/>
          <w:lang w:val="ca-ES"/>
        </w:rPr>
      </w:pPr>
      <w:r>
        <w:rPr>
          <w:rFonts w:asciiTheme="minorHAnsi" w:hAnsiTheme="minorHAnsi" w:cstheme="minorHAnsi"/>
          <w:color w:val="000000"/>
          <w:lang w:val="ca-ES"/>
        </w:rPr>
        <w:t>El 2007 el secretari g</w:t>
      </w:r>
      <w:r w:rsidR="00327DCA" w:rsidRPr="00327DCA">
        <w:rPr>
          <w:rFonts w:asciiTheme="minorHAnsi" w:hAnsiTheme="minorHAnsi" w:cstheme="minorHAnsi"/>
          <w:color w:val="000000"/>
          <w:lang w:val="ca-ES"/>
        </w:rPr>
        <w:t xml:space="preserve">eneral de les Nacions Unides nomena </w:t>
      </w:r>
      <w:r w:rsidR="004A73AE">
        <w:rPr>
          <w:rFonts w:asciiTheme="minorHAnsi" w:hAnsiTheme="minorHAnsi" w:cstheme="minorHAnsi"/>
          <w:color w:val="000000"/>
          <w:lang w:val="ca-ES"/>
        </w:rPr>
        <w:t>Gro H.</w:t>
      </w:r>
      <w:r w:rsidR="00327DCA" w:rsidRPr="00327DCA">
        <w:rPr>
          <w:rFonts w:asciiTheme="minorHAnsi" w:hAnsiTheme="minorHAnsi" w:cstheme="minorHAnsi"/>
          <w:color w:val="000000"/>
          <w:lang w:val="ca-ES"/>
        </w:rPr>
        <w:t>Brun</w:t>
      </w:r>
      <w:r>
        <w:rPr>
          <w:rFonts w:asciiTheme="minorHAnsi" w:hAnsiTheme="minorHAnsi" w:cstheme="minorHAnsi"/>
          <w:color w:val="000000"/>
          <w:lang w:val="ca-ES"/>
        </w:rPr>
        <w:t>dtland enviada e</w:t>
      </w:r>
      <w:r w:rsidR="00327DCA" w:rsidRPr="00327DCA">
        <w:rPr>
          <w:rFonts w:asciiTheme="minorHAnsi" w:hAnsiTheme="minorHAnsi" w:cstheme="minorHAnsi"/>
          <w:color w:val="000000"/>
          <w:lang w:val="ca-ES"/>
        </w:rPr>
        <w:t>special per al Canvi Climàt</w:t>
      </w:r>
      <w:r>
        <w:rPr>
          <w:rFonts w:asciiTheme="minorHAnsi" w:hAnsiTheme="minorHAnsi" w:cstheme="minorHAnsi"/>
          <w:color w:val="000000"/>
          <w:lang w:val="ca-ES"/>
        </w:rPr>
        <w:t>ic, feina que desenvolupa fins a</w:t>
      </w:r>
      <w:r w:rsidR="00327DCA" w:rsidRPr="00327DCA">
        <w:rPr>
          <w:rFonts w:asciiTheme="minorHAnsi" w:hAnsiTheme="minorHAnsi" w:cstheme="minorHAnsi"/>
          <w:color w:val="000000"/>
          <w:lang w:val="ca-ES"/>
        </w:rPr>
        <w:t>l 2010. I el 2010 forma part del Panell d’Alt Nivell per</w:t>
      </w:r>
      <w:r>
        <w:rPr>
          <w:rFonts w:asciiTheme="minorHAnsi" w:hAnsiTheme="minorHAnsi" w:cstheme="minorHAnsi"/>
          <w:color w:val="000000"/>
          <w:lang w:val="ca-ES"/>
        </w:rPr>
        <w:t xml:space="preserve"> a la Sostenibilitat Global, lla</w:t>
      </w:r>
      <w:r w:rsidR="00327DCA" w:rsidRPr="00327DCA">
        <w:rPr>
          <w:rFonts w:asciiTheme="minorHAnsi" w:hAnsiTheme="minorHAnsi" w:cstheme="minorHAnsi"/>
          <w:color w:val="000000"/>
          <w:lang w:val="ca-ES"/>
        </w:rPr>
        <w:t xml:space="preserve">nçat aleshores per </w:t>
      </w:r>
      <w:r>
        <w:rPr>
          <w:rFonts w:asciiTheme="minorHAnsi" w:hAnsiTheme="minorHAnsi" w:cstheme="minorHAnsi"/>
          <w:color w:val="000000"/>
          <w:lang w:val="ca-ES"/>
        </w:rPr>
        <w:t>les Nacions Unides, fins a</w:t>
      </w:r>
      <w:r w:rsidR="00327DCA" w:rsidRPr="00327DCA">
        <w:rPr>
          <w:rFonts w:asciiTheme="minorHAnsi" w:hAnsiTheme="minorHAnsi" w:cstheme="minorHAnsi"/>
          <w:color w:val="000000"/>
          <w:lang w:val="ca-ES"/>
        </w:rPr>
        <w:t>l 2012.</w:t>
      </w:r>
    </w:p>
    <w:p w:rsidR="00327DCA" w:rsidRPr="00327DCA" w:rsidRDefault="00327DCA" w:rsidP="00327DCA">
      <w:pPr>
        <w:pStyle w:val="NormalWeb"/>
        <w:spacing w:before="0" w:beforeAutospacing="0" w:after="0" w:afterAutospacing="0"/>
        <w:jc w:val="both"/>
        <w:rPr>
          <w:rFonts w:asciiTheme="minorHAnsi" w:hAnsiTheme="minorHAnsi" w:cstheme="minorHAnsi"/>
          <w:color w:val="000000"/>
          <w:lang w:val="ca-ES"/>
        </w:rPr>
      </w:pP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r w:rsidRPr="00327DCA">
        <w:rPr>
          <w:rFonts w:asciiTheme="minorHAnsi" w:hAnsiTheme="minorHAnsi" w:cstheme="minorHAnsi"/>
          <w:noProof/>
        </w:rPr>
        <w:drawing>
          <wp:anchor distT="0" distB="0" distL="114300" distR="114300" simplePos="0" relativeHeight="251684864" behindDoc="0" locked="0" layoutInCell="1" allowOverlap="1" wp14:anchorId="5ED1ADAB" wp14:editId="2D005DAD">
            <wp:simplePos x="0" y="0"/>
            <wp:positionH relativeFrom="column">
              <wp:posOffset>3239135</wp:posOffset>
            </wp:positionH>
            <wp:positionV relativeFrom="paragraph">
              <wp:posOffset>60325</wp:posOffset>
            </wp:positionV>
            <wp:extent cx="2084070" cy="1562100"/>
            <wp:effectExtent l="0" t="0" r="0" b="0"/>
            <wp:wrapSquare wrapText="bothSides"/>
            <wp:docPr id="2" name="il_fi" descr="http://thestoryofmeaningfuluse.files.wordpress.com/2012/01/who60_feature_1998brundland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storyofmeaningfuluse.files.wordpress.com/2012/01/who60_feature_1998brundland_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407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DCA">
        <w:rPr>
          <w:rFonts w:asciiTheme="minorHAnsi" w:hAnsiTheme="minorHAnsi" w:cstheme="minorHAnsi"/>
          <w:color w:val="000000"/>
          <w:lang w:val="ca-ES"/>
        </w:rPr>
        <w:t>Gro H. Brundtland pertany a The Elders,</w:t>
      </w:r>
      <w:r w:rsidRPr="00327DCA">
        <w:rPr>
          <w:rFonts w:asciiTheme="minorHAnsi" w:hAnsiTheme="minorHAnsi" w:cstheme="minorHAnsi"/>
          <w:lang w:val="ca-ES"/>
        </w:rPr>
        <w:t xml:space="preserve"> un grup independent de líders globals creat el 2007 per Nelson Mandela, que treballen conjuntament per promoure la pau i els drets humans arreu del món, mitjançant la seva saviesa, lideratge independen</w:t>
      </w:r>
      <w:r w:rsidR="0046155C">
        <w:rPr>
          <w:rFonts w:asciiTheme="minorHAnsi" w:hAnsiTheme="minorHAnsi" w:cstheme="minorHAnsi"/>
          <w:lang w:val="ca-ES"/>
        </w:rPr>
        <w:t>t i integritat. Presidit per l’a</w:t>
      </w:r>
      <w:r w:rsidRPr="00327DCA">
        <w:rPr>
          <w:rFonts w:asciiTheme="minorHAnsi" w:hAnsiTheme="minorHAnsi" w:cstheme="minorHAnsi"/>
          <w:lang w:val="ca-ES"/>
        </w:rPr>
        <w:t xml:space="preserve">rquebisbe Desmond Tutu, </w:t>
      </w:r>
      <w:r w:rsidR="0046155C">
        <w:rPr>
          <w:rFonts w:asciiTheme="minorHAnsi" w:hAnsiTheme="minorHAnsi" w:cstheme="minorHAnsi"/>
          <w:lang w:val="ca-ES"/>
        </w:rPr>
        <w:t xml:space="preserve">hi </w:t>
      </w:r>
      <w:r w:rsidRPr="00327DCA">
        <w:rPr>
          <w:rFonts w:asciiTheme="minorHAnsi" w:hAnsiTheme="minorHAnsi" w:cstheme="minorHAnsi"/>
          <w:lang w:val="ca-ES"/>
        </w:rPr>
        <w:t>trobem entre d’altres Graça Machel, Kofi Annan, Jimmy Carter i Mary Robinson. Brundtland s’ha dedicat a diverse</w:t>
      </w:r>
      <w:r w:rsidR="004A73AE">
        <w:rPr>
          <w:rFonts w:asciiTheme="minorHAnsi" w:hAnsiTheme="minorHAnsi" w:cstheme="minorHAnsi"/>
          <w:lang w:val="ca-ES"/>
        </w:rPr>
        <w:t>s</w:t>
      </w:r>
      <w:r w:rsidRPr="00327DCA">
        <w:rPr>
          <w:rFonts w:asciiTheme="minorHAnsi" w:hAnsiTheme="minorHAnsi" w:cstheme="minorHAnsi"/>
          <w:lang w:val="ca-ES"/>
        </w:rPr>
        <w:t xml:space="preserve"> causes, des d’avançar en el procés de pau a l’Orient Mitjà</w:t>
      </w:r>
      <w:r w:rsidR="004A73AE">
        <w:rPr>
          <w:rFonts w:asciiTheme="minorHAnsi" w:hAnsiTheme="minorHAnsi" w:cstheme="minorHAnsi"/>
          <w:lang w:val="ca-ES"/>
        </w:rPr>
        <w:t xml:space="preserve"> i</w:t>
      </w:r>
      <w:r w:rsidRPr="00327DCA">
        <w:rPr>
          <w:rFonts w:asciiTheme="minorHAnsi" w:hAnsiTheme="minorHAnsi" w:cstheme="minorHAnsi"/>
          <w:lang w:val="ca-ES"/>
        </w:rPr>
        <w:t xml:space="preserve"> la reconciliació entre les comunitats xipriotes gregues i les turques, fins a promoure les relacions entre Corea del Nord i Corea del Sud; i lluita especialment contra el matrimoni infantil</w:t>
      </w:r>
      <w:r w:rsidR="004A73AE">
        <w:rPr>
          <w:rFonts w:asciiTheme="minorHAnsi" w:hAnsiTheme="minorHAnsi" w:cstheme="minorHAnsi"/>
          <w:lang w:val="ca-ES"/>
        </w:rPr>
        <w:t xml:space="preserve"> arreu del món</w:t>
      </w:r>
      <w:r w:rsidRPr="00327DCA">
        <w:rPr>
          <w:rFonts w:asciiTheme="minorHAnsi" w:hAnsiTheme="minorHAnsi" w:cstheme="minorHAnsi"/>
          <w:lang w:val="ca-ES"/>
        </w:rPr>
        <w:t>, font de pobresa i malalties.</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jc w:val="both"/>
        <w:rPr>
          <w:rFonts w:asciiTheme="minorHAnsi" w:hAnsiTheme="minorHAnsi" w:cstheme="minorHAnsi"/>
          <w:color w:val="000000"/>
          <w:sz w:val="24"/>
          <w:lang w:eastAsia="es-ES"/>
        </w:rPr>
      </w:pPr>
      <w:r w:rsidRPr="00327DCA">
        <w:rPr>
          <w:rFonts w:asciiTheme="minorHAnsi" w:hAnsiTheme="minorHAnsi" w:cstheme="minorHAnsi"/>
          <w:color w:val="000000"/>
          <w:sz w:val="24"/>
          <w:lang w:eastAsia="es-ES"/>
        </w:rPr>
        <w:t>La visió de la sostenibilitat de la Dra.</w:t>
      </w:r>
      <w:r w:rsidR="004A73AE">
        <w:rPr>
          <w:rFonts w:asciiTheme="minorHAnsi" w:hAnsiTheme="minorHAnsi" w:cstheme="minorHAnsi"/>
          <w:color w:val="000000"/>
          <w:sz w:val="24"/>
          <w:lang w:eastAsia="es-ES"/>
        </w:rPr>
        <w:t xml:space="preserve"> Gro H.</w:t>
      </w:r>
      <w:r w:rsidRPr="00327DCA">
        <w:rPr>
          <w:rFonts w:asciiTheme="minorHAnsi" w:hAnsiTheme="minorHAnsi" w:cstheme="minorHAnsi"/>
          <w:color w:val="000000"/>
          <w:sz w:val="24"/>
          <w:lang w:eastAsia="es-ES"/>
        </w:rPr>
        <w:t xml:space="preserve"> Brundtland ha inspirat tota una generació de po</w:t>
      </w:r>
      <w:r w:rsidR="0046155C">
        <w:rPr>
          <w:rFonts w:asciiTheme="minorHAnsi" w:hAnsiTheme="minorHAnsi" w:cstheme="minorHAnsi"/>
          <w:color w:val="000000"/>
          <w:sz w:val="24"/>
          <w:lang w:eastAsia="es-ES"/>
        </w:rPr>
        <w:t>lítics i científics, i és emprada</w:t>
      </w:r>
      <w:r w:rsidRPr="00327DCA">
        <w:rPr>
          <w:rFonts w:asciiTheme="minorHAnsi" w:hAnsiTheme="minorHAnsi" w:cstheme="minorHAnsi"/>
          <w:color w:val="000000"/>
          <w:sz w:val="24"/>
          <w:lang w:eastAsia="es-ES"/>
        </w:rPr>
        <w:t xml:space="preserve"> </w:t>
      </w:r>
      <w:r w:rsidRPr="00327DCA">
        <w:rPr>
          <w:rFonts w:asciiTheme="minorHAnsi" w:hAnsiTheme="minorHAnsi" w:cstheme="minorHAnsi"/>
          <w:sz w:val="24"/>
        </w:rPr>
        <w:t xml:space="preserve">actualment per les grans organitzacions i empreses públiques, que tenen en compte la responsabilitat social i el compromís amb la sostenibilitat mediambiental. </w:t>
      </w:r>
      <w:r w:rsidRPr="00327DCA">
        <w:rPr>
          <w:rFonts w:asciiTheme="minorHAnsi" w:hAnsiTheme="minorHAnsi" w:cstheme="minorHAnsi"/>
          <w:color w:val="000000"/>
          <w:sz w:val="24"/>
          <w:lang w:eastAsia="es-ES"/>
        </w:rPr>
        <w:t>Diu Brundtland: "Vivim en un món tan afectat negativament per les conseqüències de les activitats humanes que ja ens estan soscavant la qualitat i la sostenibilitat dels nostres recursos naturals. Una energia segura i sostenible per a tots és el compromís més important per a</w:t>
      </w:r>
      <w:r w:rsidR="0046155C">
        <w:rPr>
          <w:rFonts w:asciiTheme="minorHAnsi" w:hAnsiTheme="minorHAnsi" w:cstheme="minorHAnsi"/>
          <w:color w:val="000000"/>
          <w:sz w:val="24"/>
          <w:lang w:eastAsia="es-ES"/>
        </w:rPr>
        <w:t>ls esforços globals a curt i mitjà</w:t>
      </w:r>
      <w:r w:rsidRPr="00327DCA">
        <w:rPr>
          <w:rFonts w:asciiTheme="minorHAnsi" w:hAnsiTheme="minorHAnsi" w:cstheme="minorHAnsi"/>
          <w:color w:val="000000"/>
          <w:sz w:val="24"/>
          <w:lang w:eastAsia="es-ES"/>
        </w:rPr>
        <w:t xml:space="preserve"> termini, tant per millorar els drets humans a la vida i la dignitat com</w:t>
      </w:r>
      <w:r w:rsidR="0046155C">
        <w:rPr>
          <w:rFonts w:asciiTheme="minorHAnsi" w:hAnsiTheme="minorHAnsi" w:cstheme="minorHAnsi"/>
          <w:color w:val="000000"/>
          <w:sz w:val="24"/>
          <w:lang w:eastAsia="es-ES"/>
        </w:rPr>
        <w:t xml:space="preserve"> per protegir el planeta del qual</w:t>
      </w:r>
      <w:r w:rsidRPr="00327DCA">
        <w:rPr>
          <w:rFonts w:asciiTheme="minorHAnsi" w:hAnsiTheme="minorHAnsi" w:cstheme="minorHAnsi"/>
          <w:color w:val="000000"/>
          <w:sz w:val="24"/>
          <w:lang w:eastAsia="es-ES"/>
        </w:rPr>
        <w:t xml:space="preserve"> tots depenem".</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jc w:val="both"/>
        <w:rPr>
          <w:rFonts w:asciiTheme="minorHAnsi" w:hAnsiTheme="minorHAnsi" w:cstheme="minorHAnsi"/>
          <w:color w:val="000000"/>
          <w:sz w:val="24"/>
          <w:lang w:eastAsia="es-ES"/>
        </w:rPr>
      </w:pPr>
      <w:r w:rsidRPr="00327DCA">
        <w:rPr>
          <w:rFonts w:asciiTheme="minorHAnsi" w:hAnsiTheme="minorHAnsi" w:cstheme="minorHAnsi"/>
          <w:color w:val="000000"/>
          <w:sz w:val="24"/>
          <w:lang w:eastAsia="es-ES"/>
        </w:rPr>
        <w:t>Brundtland intenta convèncer així tant els països desenvolupats com els menys desenvolupats que canviïn els seus modes de producció i que es reparteixin equitativament les riqueses, la solidaritat entre estats i la necessitat d’assolir un acord global. El seu discurs ha evolucionat, amb una variació transcendental: si el 1987 afirmava que “tenim una responsabilitat amb les generacions futures”, ara diu que “tenim una responsabilitat no només amb les generacions futures sinó també amb les presents”.</w:t>
      </w:r>
    </w:p>
    <w:p w:rsidR="00327DCA" w:rsidRDefault="00327DCA">
      <w:pPr>
        <w:rPr>
          <w:rFonts w:asciiTheme="minorHAnsi" w:hAnsiTheme="minorHAnsi" w:cstheme="minorHAnsi"/>
          <w:color w:val="000000"/>
          <w:sz w:val="24"/>
          <w:lang w:eastAsia="es-ES"/>
        </w:rPr>
      </w:pPr>
      <w:r>
        <w:rPr>
          <w:rFonts w:asciiTheme="minorHAnsi" w:hAnsiTheme="minorHAnsi" w:cstheme="minorHAnsi"/>
          <w:color w:val="000000"/>
          <w:sz w:val="24"/>
          <w:lang w:eastAsia="es-ES"/>
        </w:rPr>
        <w:br w:type="page"/>
      </w:r>
    </w:p>
    <w:p w:rsidR="00327DCA" w:rsidRDefault="00327DCA" w:rsidP="00327DCA">
      <w:pPr>
        <w:jc w:val="both"/>
        <w:rPr>
          <w:rFonts w:asciiTheme="minorHAnsi" w:hAnsiTheme="minorHAnsi" w:cstheme="minorHAnsi"/>
          <w:color w:val="000000"/>
          <w:sz w:val="24"/>
          <w:lang w:eastAsia="es-ES"/>
        </w:rPr>
      </w:pPr>
    </w:p>
    <w:p w:rsidR="00327DCA" w:rsidRPr="00327DCA" w:rsidRDefault="00327DCA" w:rsidP="00327DCA">
      <w:pPr>
        <w:pStyle w:val="NormalWeb"/>
        <w:spacing w:before="0" w:beforeAutospacing="0" w:after="0" w:afterAutospacing="0"/>
        <w:jc w:val="both"/>
        <w:rPr>
          <w:rFonts w:asciiTheme="minorHAnsi" w:hAnsiTheme="minorHAnsi" w:cstheme="minorHAnsi"/>
          <w:b/>
          <w:lang w:val="ca-ES"/>
        </w:rPr>
      </w:pPr>
      <w:r w:rsidRPr="00327DCA">
        <w:rPr>
          <w:rFonts w:asciiTheme="minorHAnsi" w:hAnsiTheme="minorHAnsi" w:cstheme="minorHAnsi"/>
          <w:b/>
          <w:lang w:val="ca-ES"/>
        </w:rPr>
        <w:t>Reconeixements a la seva tasca</w:t>
      </w:r>
    </w:p>
    <w:p w:rsidR="00327DCA" w:rsidRPr="00327DCA" w:rsidRDefault="00327DCA" w:rsidP="00327DCA">
      <w:pPr>
        <w:pStyle w:val="NormalWeb"/>
        <w:spacing w:before="0" w:beforeAutospacing="0" w:after="0" w:afterAutospacing="0"/>
        <w:jc w:val="both"/>
        <w:rPr>
          <w:rFonts w:asciiTheme="minorHAnsi" w:hAnsiTheme="minorHAnsi" w:cstheme="minorHAnsi"/>
          <w:lang w:val="ca-ES"/>
        </w:rPr>
      </w:pPr>
    </w:p>
    <w:p w:rsidR="00327DCA" w:rsidRPr="00327DCA" w:rsidRDefault="00327DCA" w:rsidP="00327DCA">
      <w:pPr>
        <w:jc w:val="both"/>
        <w:rPr>
          <w:rFonts w:asciiTheme="minorHAnsi" w:hAnsiTheme="minorHAnsi" w:cstheme="minorHAnsi"/>
          <w:sz w:val="24"/>
        </w:rPr>
      </w:pPr>
      <w:r w:rsidRPr="00327DCA">
        <w:rPr>
          <w:rFonts w:asciiTheme="minorHAnsi" w:hAnsiTheme="minorHAnsi" w:cstheme="minorHAnsi"/>
          <w:sz w:val="24"/>
        </w:rPr>
        <w:t>Les enormes contribucions de Gro H. Brundtland en els camps de la salut, el desenvolupament i el medi ambient l’han fet mereixedora de</w:t>
      </w:r>
      <w:r w:rsidR="004A73AE">
        <w:rPr>
          <w:rFonts w:asciiTheme="minorHAnsi" w:hAnsiTheme="minorHAnsi" w:cstheme="minorHAnsi"/>
          <w:sz w:val="24"/>
        </w:rPr>
        <w:t xml:space="preserve"> diversos </w:t>
      </w:r>
      <w:r w:rsidRPr="00327DCA">
        <w:rPr>
          <w:rFonts w:asciiTheme="minorHAnsi" w:hAnsiTheme="minorHAnsi" w:cstheme="minorHAnsi"/>
          <w:sz w:val="24"/>
        </w:rPr>
        <w:t>guardons</w:t>
      </w:r>
      <w:r w:rsidR="004A73AE">
        <w:rPr>
          <w:rFonts w:asciiTheme="minorHAnsi" w:hAnsiTheme="minorHAnsi" w:cstheme="minorHAnsi"/>
          <w:sz w:val="24"/>
        </w:rPr>
        <w:t xml:space="preserve"> i distincions</w:t>
      </w:r>
      <w:r w:rsidRPr="00327DCA">
        <w:rPr>
          <w:rFonts w:asciiTheme="minorHAnsi" w:hAnsiTheme="minorHAnsi" w:cstheme="minorHAnsi"/>
          <w:sz w:val="24"/>
        </w:rPr>
        <w:t>, entre els quals el Premi Indi</w:t>
      </w:r>
      <w:r w:rsidR="0046155C">
        <w:rPr>
          <w:rFonts w:asciiTheme="minorHAnsi" w:hAnsiTheme="minorHAnsi" w:cstheme="minorHAnsi"/>
          <w:sz w:val="24"/>
        </w:rPr>
        <w:t>ra Gandhi (1988), la Medalla d’H</w:t>
      </w:r>
      <w:r w:rsidRPr="00327DCA">
        <w:rPr>
          <w:rFonts w:asciiTheme="minorHAnsi" w:hAnsiTheme="minorHAnsi" w:cstheme="minorHAnsi"/>
          <w:sz w:val="24"/>
        </w:rPr>
        <w:t>onor Dag Hammarsjold (1991), el Premi per la Pau (1990), el Delfos de la Fundació Onassis (1992), el Carlemany (1994), la Medalla de la Fundació Thomas Jefferson en Arquitectura (2008)</w:t>
      </w:r>
      <w:r w:rsidR="004A73AE">
        <w:rPr>
          <w:rFonts w:asciiTheme="minorHAnsi" w:hAnsiTheme="minorHAnsi" w:cstheme="minorHAnsi"/>
          <w:sz w:val="24"/>
        </w:rPr>
        <w:t>,</w:t>
      </w:r>
      <w:r w:rsidRPr="00327DCA">
        <w:rPr>
          <w:rFonts w:asciiTheme="minorHAnsi" w:hAnsiTheme="minorHAnsi" w:cstheme="minorHAnsi"/>
          <w:sz w:val="24"/>
        </w:rPr>
        <w:t xml:space="preserve"> i l’any 2013 el Premi mediambiental Lawrence S. Huntington i el Premi Internacional Catalunya. Prestigioses revistes l’ha</w:t>
      </w:r>
      <w:r w:rsidR="0046155C">
        <w:rPr>
          <w:rFonts w:asciiTheme="minorHAnsi" w:hAnsiTheme="minorHAnsi" w:cstheme="minorHAnsi"/>
          <w:sz w:val="24"/>
        </w:rPr>
        <w:t xml:space="preserve">n anomenat líder de l’any, com </w:t>
      </w:r>
      <w:r w:rsidRPr="0046155C">
        <w:rPr>
          <w:rFonts w:asciiTheme="minorHAnsi" w:hAnsiTheme="minorHAnsi" w:cstheme="minorHAnsi"/>
          <w:i/>
          <w:sz w:val="24"/>
        </w:rPr>
        <w:t>Scientific Ameri</w:t>
      </w:r>
      <w:r w:rsidR="0046155C" w:rsidRPr="0046155C">
        <w:rPr>
          <w:rFonts w:asciiTheme="minorHAnsi" w:hAnsiTheme="minorHAnsi" w:cstheme="minorHAnsi"/>
          <w:i/>
          <w:sz w:val="24"/>
        </w:rPr>
        <w:t>can</w:t>
      </w:r>
      <w:r w:rsidR="0046155C">
        <w:rPr>
          <w:rFonts w:asciiTheme="minorHAnsi" w:hAnsiTheme="minorHAnsi" w:cstheme="minorHAnsi"/>
          <w:sz w:val="24"/>
        </w:rPr>
        <w:t xml:space="preserve"> el 2003 o </w:t>
      </w:r>
      <w:r w:rsidR="0046155C" w:rsidRPr="0046155C">
        <w:rPr>
          <w:rFonts w:asciiTheme="minorHAnsi" w:hAnsiTheme="minorHAnsi" w:cstheme="minorHAnsi"/>
          <w:i/>
          <w:sz w:val="24"/>
        </w:rPr>
        <w:t>Financial Times</w:t>
      </w:r>
      <w:r w:rsidRPr="00327DCA">
        <w:rPr>
          <w:rFonts w:asciiTheme="minorHAnsi" w:hAnsiTheme="minorHAnsi" w:cstheme="minorHAnsi"/>
          <w:sz w:val="24"/>
        </w:rPr>
        <w:t>, que la defineix com “una de les dones europees més influents en els últims 25 anys”.</w:t>
      </w: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br w:type="page"/>
      </w:r>
    </w:p>
    <w:p w:rsidR="00EE4112" w:rsidRDefault="00EE4112" w:rsidP="00327DCA">
      <w:pPr>
        <w:jc w:val="both"/>
        <w:rPr>
          <w:rFonts w:asciiTheme="minorHAnsi" w:hAnsiTheme="minorHAnsi" w:cstheme="minorHAnsi"/>
          <w:b/>
          <w:sz w:val="28"/>
          <w:szCs w:val="28"/>
        </w:rPr>
      </w:pPr>
    </w:p>
    <w:p w:rsidR="00EE4112" w:rsidRDefault="00EE4112" w:rsidP="00327DCA">
      <w:pPr>
        <w:jc w:val="both"/>
        <w:rPr>
          <w:rFonts w:asciiTheme="minorHAnsi" w:hAnsiTheme="minorHAnsi" w:cstheme="minorHAnsi"/>
          <w:b/>
          <w:sz w:val="28"/>
          <w:szCs w:val="28"/>
        </w:rPr>
      </w:pPr>
    </w:p>
    <w:p w:rsidR="00327DCA" w:rsidRPr="00327DCA" w:rsidRDefault="00327DCA" w:rsidP="00327DCA">
      <w:pPr>
        <w:jc w:val="both"/>
        <w:rPr>
          <w:rFonts w:asciiTheme="minorHAnsi" w:hAnsiTheme="minorHAnsi" w:cstheme="minorHAnsi"/>
          <w:b/>
          <w:sz w:val="28"/>
          <w:szCs w:val="28"/>
        </w:rPr>
      </w:pPr>
      <w:r w:rsidRPr="00327DCA">
        <w:rPr>
          <w:rFonts w:asciiTheme="minorHAnsi" w:hAnsiTheme="minorHAnsi" w:cstheme="minorHAnsi"/>
          <w:b/>
          <w:sz w:val="28"/>
          <w:szCs w:val="28"/>
        </w:rPr>
        <w:t>MALALA YOUSAFZAI</w:t>
      </w:r>
    </w:p>
    <w:p w:rsidR="00327DCA" w:rsidRPr="00327DCA" w:rsidRDefault="00327DCA" w:rsidP="00327DCA">
      <w:pPr>
        <w:jc w:val="both"/>
        <w:rPr>
          <w:rFonts w:asciiTheme="minorHAnsi" w:hAnsiTheme="minorHAnsi" w:cstheme="minorHAnsi"/>
          <w:b/>
          <w:sz w:val="24"/>
        </w:rPr>
      </w:pPr>
    </w:p>
    <w:p w:rsidR="00327DCA" w:rsidRPr="00327DCA" w:rsidRDefault="00327DCA" w:rsidP="00327DCA">
      <w:pPr>
        <w:jc w:val="both"/>
        <w:rPr>
          <w:rFonts w:asciiTheme="minorHAnsi" w:hAnsiTheme="minorHAnsi" w:cstheme="minorHAnsi"/>
          <w:sz w:val="24"/>
          <w:lang w:eastAsia="es-ES"/>
        </w:rPr>
      </w:pPr>
      <w:r w:rsidRPr="00327DCA">
        <w:rPr>
          <w:rFonts w:asciiTheme="minorHAnsi" w:eastAsiaTheme="minorHAnsi" w:hAnsiTheme="minorHAnsi" w:cstheme="minorHAnsi"/>
          <w:noProof/>
          <w:sz w:val="24"/>
          <w:lang w:val="es-ES" w:eastAsia="es-ES"/>
        </w:rPr>
        <w:drawing>
          <wp:anchor distT="0" distB="0" distL="114300" distR="114300" simplePos="0" relativeHeight="251680768" behindDoc="0" locked="0" layoutInCell="1" allowOverlap="1" wp14:anchorId="0216868D" wp14:editId="35347463">
            <wp:simplePos x="0" y="0"/>
            <wp:positionH relativeFrom="column">
              <wp:posOffset>-3810</wp:posOffset>
            </wp:positionH>
            <wp:positionV relativeFrom="paragraph">
              <wp:posOffset>71755</wp:posOffset>
            </wp:positionV>
            <wp:extent cx="2422525" cy="1817370"/>
            <wp:effectExtent l="0" t="0" r="0" b="0"/>
            <wp:wrapSquare wrapText="bothSides"/>
            <wp:docPr id="8" name="il_fi" descr="http://canindia.com/wp-content/uploads/2013/01/04/ma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nindia.com/wp-content/uploads/2013/01/04/malal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52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DCA">
        <w:rPr>
          <w:rFonts w:asciiTheme="minorHAnsi" w:hAnsiTheme="minorHAnsi" w:cstheme="minorHAnsi"/>
          <w:sz w:val="24"/>
          <w:lang w:eastAsia="es-ES"/>
        </w:rPr>
        <w:t>Malala Yousafzai neix en una família musulmana d’ètnia paixtu el 12 de juliol de</w:t>
      </w:r>
      <w:r w:rsidR="008E57F7">
        <w:rPr>
          <w:rFonts w:asciiTheme="minorHAnsi" w:hAnsiTheme="minorHAnsi" w:cstheme="minorHAnsi"/>
          <w:sz w:val="24"/>
          <w:lang w:eastAsia="es-ES"/>
        </w:rPr>
        <w:t xml:space="preserve"> 1997, a Mingora, a la vall pak</w:t>
      </w:r>
      <w:r w:rsidRPr="00327DCA">
        <w:rPr>
          <w:rFonts w:asciiTheme="minorHAnsi" w:hAnsiTheme="minorHAnsi" w:cstheme="minorHAnsi"/>
          <w:sz w:val="24"/>
          <w:lang w:eastAsia="es-ES"/>
        </w:rPr>
        <w:t>istanesa de Swat, i té dos germans petits. El seu pare, Ziauddin Yousafzai, poeta i directo</w:t>
      </w:r>
      <w:r w:rsidR="00993505">
        <w:rPr>
          <w:rFonts w:asciiTheme="minorHAnsi" w:hAnsiTheme="minorHAnsi" w:cstheme="minorHAnsi"/>
          <w:sz w:val="24"/>
          <w:lang w:eastAsia="es-ES"/>
        </w:rPr>
        <w:t>r d’una escola pública, a la qual</w:t>
      </w:r>
      <w:r w:rsidRPr="00327DCA">
        <w:rPr>
          <w:rFonts w:asciiTheme="minorHAnsi" w:hAnsiTheme="minorHAnsi" w:cstheme="minorHAnsi"/>
          <w:sz w:val="24"/>
          <w:lang w:eastAsia="es-ES"/>
        </w:rPr>
        <w:t xml:space="preserve"> assisteix Malala, l’anima a dedicar-se a la política, </w:t>
      </w:r>
      <w:r w:rsidR="008E57F7">
        <w:rPr>
          <w:rFonts w:asciiTheme="minorHAnsi" w:hAnsiTheme="minorHAnsi" w:cstheme="minorHAnsi"/>
          <w:sz w:val="24"/>
          <w:lang w:eastAsia="es-ES"/>
        </w:rPr>
        <w:t>i</w:t>
      </w:r>
      <w:r w:rsidRPr="00327DCA">
        <w:rPr>
          <w:rFonts w:asciiTheme="minorHAnsi" w:hAnsiTheme="minorHAnsi" w:cstheme="minorHAnsi"/>
          <w:sz w:val="24"/>
          <w:lang w:eastAsia="es-ES"/>
        </w:rPr>
        <w:t xml:space="preserve"> ell mateix </w:t>
      </w:r>
      <w:r w:rsidR="008E57F7">
        <w:rPr>
          <w:rFonts w:asciiTheme="minorHAnsi" w:hAnsiTheme="minorHAnsi" w:cstheme="minorHAnsi"/>
          <w:sz w:val="24"/>
          <w:lang w:eastAsia="es-ES"/>
        </w:rPr>
        <w:t xml:space="preserve">és </w:t>
      </w:r>
      <w:r w:rsidRPr="00327DCA">
        <w:rPr>
          <w:rFonts w:asciiTheme="minorHAnsi" w:hAnsiTheme="minorHAnsi" w:cstheme="minorHAnsi"/>
          <w:sz w:val="24"/>
          <w:lang w:eastAsia="es-ES"/>
        </w:rPr>
        <w:t>un activista per l’educació dels nens i nenes al seu país.</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 xml:space="preserve">És a partir del 2008, amb 11 anys, que Malala acompanya en algunes ocasions el seu pare a trobades amb altres activistes o amb premsa, i comença </w:t>
      </w:r>
      <w:r w:rsidR="009B30D4">
        <w:rPr>
          <w:rFonts w:asciiTheme="minorHAnsi" w:hAnsiTheme="minorHAnsi" w:cstheme="minorHAnsi"/>
          <w:sz w:val="24"/>
          <w:lang w:eastAsia="es-ES"/>
        </w:rPr>
        <w:t>a parlar sobre el dret bàsic de</w:t>
      </w:r>
      <w:r w:rsidRPr="00327DCA">
        <w:rPr>
          <w:rFonts w:asciiTheme="minorHAnsi" w:hAnsiTheme="minorHAnsi" w:cstheme="minorHAnsi"/>
          <w:sz w:val="24"/>
          <w:lang w:eastAsia="es-ES"/>
        </w:rPr>
        <w:t xml:space="preserve"> les nenes a l’educació. “¿Com gosen els talibans prendre’ns aquest dret bàsic?”, declara en un club de premsa a Peshawar.</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b/>
          <w:bCs/>
          <w:sz w:val="24"/>
          <w:lang w:eastAsia="es-ES"/>
        </w:rPr>
      </w:pPr>
      <w:r w:rsidRPr="00327DCA">
        <w:rPr>
          <w:rFonts w:asciiTheme="minorHAnsi" w:hAnsiTheme="minorHAnsi" w:cstheme="minorHAnsi"/>
          <w:b/>
          <w:bCs/>
          <w:sz w:val="24"/>
          <w:lang w:eastAsia="es-ES"/>
        </w:rPr>
        <w:t xml:space="preserve">Blog a la BBC i documental del </w:t>
      </w:r>
      <w:r w:rsidRPr="008E57F7">
        <w:rPr>
          <w:rFonts w:asciiTheme="minorHAnsi" w:hAnsiTheme="minorHAnsi" w:cstheme="minorHAnsi"/>
          <w:b/>
          <w:bCs/>
          <w:i/>
          <w:sz w:val="24"/>
          <w:lang w:eastAsia="es-ES"/>
        </w:rPr>
        <w:t>New York Times</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 xml:space="preserve">A començaments de 2009, un reporter de la BBC Urdú demana a Ziauddin si alguna noia de l’escola pot escriure sobre la vida </w:t>
      </w:r>
      <w:r w:rsidR="00655E1A">
        <w:rPr>
          <w:rFonts w:asciiTheme="minorHAnsi" w:hAnsiTheme="minorHAnsi" w:cstheme="minorHAnsi"/>
          <w:sz w:val="24"/>
          <w:lang w:eastAsia="es-ES"/>
        </w:rPr>
        <w:t xml:space="preserve">quotidiana </w:t>
      </w:r>
      <w:r w:rsidRPr="00327DCA">
        <w:rPr>
          <w:rFonts w:asciiTheme="minorHAnsi" w:hAnsiTheme="minorHAnsi" w:cstheme="minorHAnsi"/>
          <w:sz w:val="24"/>
          <w:lang w:eastAsia="es-ES"/>
        </w:rPr>
        <w:t>sota el règim del Tehrik</w:t>
      </w:r>
      <w:r w:rsidR="00655E1A">
        <w:rPr>
          <w:rFonts w:asciiTheme="minorHAnsi" w:hAnsiTheme="minorHAnsi" w:cstheme="minorHAnsi"/>
          <w:sz w:val="24"/>
          <w:lang w:eastAsia="es-ES"/>
        </w:rPr>
        <w:t>-</w:t>
      </w:r>
      <w:r w:rsidRPr="00327DCA">
        <w:rPr>
          <w:rFonts w:asciiTheme="minorHAnsi" w:hAnsiTheme="minorHAnsi" w:cstheme="minorHAnsi"/>
          <w:sz w:val="24"/>
          <w:lang w:eastAsia="es-ES"/>
        </w:rPr>
        <w:t>i</w:t>
      </w:r>
      <w:r w:rsidR="00655E1A">
        <w:rPr>
          <w:rFonts w:asciiTheme="minorHAnsi" w:hAnsiTheme="minorHAnsi" w:cstheme="minorHAnsi"/>
          <w:sz w:val="24"/>
          <w:lang w:eastAsia="es-ES"/>
        </w:rPr>
        <w:t>-</w:t>
      </w:r>
      <w:r w:rsidRPr="00327DCA">
        <w:rPr>
          <w:rFonts w:asciiTheme="minorHAnsi" w:hAnsiTheme="minorHAnsi" w:cstheme="minorHAnsi"/>
          <w:sz w:val="24"/>
          <w:lang w:eastAsia="es-ES"/>
        </w:rPr>
        <w:t>Tali</w:t>
      </w:r>
      <w:r w:rsidR="00655E1A">
        <w:rPr>
          <w:rFonts w:asciiTheme="minorHAnsi" w:hAnsiTheme="minorHAnsi" w:cstheme="minorHAnsi"/>
          <w:sz w:val="24"/>
          <w:lang w:eastAsia="es-ES"/>
        </w:rPr>
        <w:t>b</w:t>
      </w:r>
      <w:r w:rsidRPr="00327DCA">
        <w:rPr>
          <w:rFonts w:asciiTheme="minorHAnsi" w:hAnsiTheme="minorHAnsi" w:cstheme="minorHAnsi"/>
          <w:sz w:val="24"/>
          <w:lang w:eastAsia="es-ES"/>
        </w:rPr>
        <w:t xml:space="preserve">an Pakistan (TTP), que des de 2003 controlen la vall de Swat, </w:t>
      </w:r>
      <w:r w:rsidR="00655E1A">
        <w:rPr>
          <w:rFonts w:asciiTheme="minorHAnsi" w:hAnsiTheme="minorHAnsi" w:cstheme="minorHAnsi"/>
          <w:sz w:val="24"/>
          <w:lang w:eastAsia="es-ES"/>
        </w:rPr>
        <w:t xml:space="preserve">havent </w:t>
      </w:r>
      <w:r w:rsidRPr="00327DCA">
        <w:rPr>
          <w:rFonts w:asciiTheme="minorHAnsi" w:hAnsiTheme="minorHAnsi" w:cstheme="minorHAnsi"/>
          <w:sz w:val="24"/>
          <w:lang w:eastAsia="es-ES"/>
        </w:rPr>
        <w:t>tancat les escoles privades i prohibi</w:t>
      </w:r>
      <w:r w:rsidR="00655E1A">
        <w:rPr>
          <w:rFonts w:asciiTheme="minorHAnsi" w:hAnsiTheme="minorHAnsi" w:cstheme="minorHAnsi"/>
          <w:sz w:val="24"/>
          <w:lang w:eastAsia="es-ES"/>
        </w:rPr>
        <w:t>n</w:t>
      </w:r>
      <w:r w:rsidRPr="00327DCA">
        <w:rPr>
          <w:rFonts w:asciiTheme="minorHAnsi" w:hAnsiTheme="minorHAnsi" w:cstheme="minorHAnsi"/>
          <w:sz w:val="24"/>
          <w:lang w:eastAsia="es-ES"/>
        </w:rPr>
        <w:t>t l’educació de les nenes. Inicialmen</w:t>
      </w:r>
      <w:r w:rsidR="009B30D4">
        <w:rPr>
          <w:rFonts w:asciiTheme="minorHAnsi" w:hAnsiTheme="minorHAnsi" w:cstheme="minorHAnsi"/>
          <w:sz w:val="24"/>
          <w:lang w:eastAsia="es-ES"/>
        </w:rPr>
        <w:t xml:space="preserve">t, ho havia de fer una noia de </w:t>
      </w:r>
      <w:r w:rsidRPr="00327DCA">
        <w:rPr>
          <w:rFonts w:asciiTheme="minorHAnsi" w:hAnsiTheme="minorHAnsi" w:cstheme="minorHAnsi"/>
          <w:sz w:val="24"/>
          <w:lang w:eastAsia="es-ES"/>
        </w:rPr>
        <w:t>15 anys, però els pares ho van impedir per por a les represàlies dels talibans. L’única alternativa és Malala, quatre anys més jove, que comença a escriure</w:t>
      </w:r>
      <w:r w:rsidR="00655E1A">
        <w:rPr>
          <w:rFonts w:asciiTheme="minorHAnsi" w:hAnsiTheme="minorHAnsi" w:cstheme="minorHAnsi"/>
          <w:sz w:val="24"/>
          <w:lang w:eastAsia="es-ES"/>
        </w:rPr>
        <w:t xml:space="preserve"> així</w:t>
      </w:r>
      <w:r w:rsidRPr="00327DCA">
        <w:rPr>
          <w:rFonts w:asciiTheme="minorHAnsi" w:hAnsiTheme="minorHAnsi" w:cstheme="minorHAnsi"/>
          <w:sz w:val="24"/>
          <w:lang w:eastAsia="es-ES"/>
        </w:rPr>
        <w:t xml:space="preserve"> el blog, per seguretat sota el pseudònim “Gul Makai" –“flor del blat de moro" en urdú, un </w:t>
      </w:r>
      <w:r w:rsidR="00655E1A">
        <w:rPr>
          <w:rFonts w:asciiTheme="minorHAnsi" w:hAnsiTheme="minorHAnsi" w:cstheme="minorHAnsi"/>
          <w:sz w:val="24"/>
          <w:lang w:eastAsia="es-ES"/>
        </w:rPr>
        <w:t>pe</w:t>
      </w:r>
      <w:r w:rsidRPr="00327DCA">
        <w:rPr>
          <w:rFonts w:asciiTheme="minorHAnsi" w:hAnsiTheme="minorHAnsi" w:cstheme="minorHAnsi"/>
          <w:sz w:val="24"/>
          <w:lang w:eastAsia="es-ES"/>
        </w:rPr>
        <w:t>rsonatge d’un conte paixtu.</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“Ahir vaig tenir un somni terrible amb els helicòpters militars i els talibans. Tinc aquests tipus de somnis des del llançament de l’operació militar a Swat. En llevar-me, la meva</w:t>
      </w:r>
      <w:r w:rsidR="008E57F7">
        <w:rPr>
          <w:rFonts w:asciiTheme="minorHAnsi" w:hAnsiTheme="minorHAnsi" w:cstheme="minorHAnsi"/>
          <w:sz w:val="24"/>
          <w:lang w:eastAsia="es-ES"/>
        </w:rPr>
        <w:t xml:space="preserve"> mare m’ha fet l’esmorzar i me n</w:t>
      </w:r>
      <w:r w:rsidRPr="00327DCA">
        <w:rPr>
          <w:rFonts w:asciiTheme="minorHAnsi" w:hAnsiTheme="minorHAnsi" w:cstheme="minorHAnsi"/>
          <w:sz w:val="24"/>
          <w:lang w:eastAsia="es-ES"/>
        </w:rPr>
        <w:t>’he anat a l’escola. Tenia por d’anar-hi perquè els talibans havien emès un edicte prohibint totes les nenes a fer-ho.</w:t>
      </w:r>
      <w:r w:rsidR="00655E1A">
        <w:rPr>
          <w:rFonts w:asciiTheme="minorHAnsi" w:hAnsiTheme="minorHAnsi" w:cstheme="minorHAnsi"/>
          <w:sz w:val="24"/>
          <w:lang w:eastAsia="es-ES"/>
        </w:rPr>
        <w:t xml:space="preserve"> (...)</w:t>
      </w:r>
      <w:r w:rsidRPr="00327DCA">
        <w:rPr>
          <w:rFonts w:asciiTheme="minorHAnsi" w:hAnsiTheme="minorHAnsi" w:cstheme="minorHAnsi"/>
          <w:sz w:val="24"/>
          <w:lang w:eastAsia="es-ES"/>
        </w:rPr>
        <w:t xml:space="preserve"> De camí a l’escola, vaig</w:t>
      </w:r>
      <w:r w:rsidR="008E57F7">
        <w:rPr>
          <w:rFonts w:asciiTheme="minorHAnsi" w:hAnsiTheme="minorHAnsi" w:cstheme="minorHAnsi"/>
          <w:sz w:val="24"/>
          <w:lang w:eastAsia="es-ES"/>
        </w:rPr>
        <w:t xml:space="preserve"> sentir un home que deia darrere</w:t>
      </w:r>
      <w:r w:rsidRPr="00327DCA">
        <w:rPr>
          <w:rFonts w:asciiTheme="minorHAnsi" w:hAnsiTheme="minorHAnsi" w:cstheme="minorHAnsi"/>
          <w:sz w:val="24"/>
          <w:lang w:eastAsia="es-ES"/>
        </w:rPr>
        <w:t xml:space="preserve"> meu ‘Et mataré’; vaig apressar el pas i al cap d’una estona vaig mirar enrere. Em vaig sentir alleujada en veure que l’home estava parlant pel mòbil”, explica </w:t>
      </w:r>
      <w:r w:rsidR="00655E1A">
        <w:rPr>
          <w:rFonts w:asciiTheme="minorHAnsi" w:hAnsiTheme="minorHAnsi" w:cstheme="minorHAnsi"/>
          <w:sz w:val="24"/>
          <w:lang w:eastAsia="es-ES"/>
        </w:rPr>
        <w:t xml:space="preserve">Malala </w:t>
      </w:r>
      <w:r w:rsidRPr="00327DCA">
        <w:rPr>
          <w:rFonts w:asciiTheme="minorHAnsi" w:hAnsiTheme="minorHAnsi" w:cstheme="minorHAnsi"/>
          <w:sz w:val="24"/>
          <w:lang w:eastAsia="es-ES"/>
        </w:rPr>
        <w:t xml:space="preserve">el 3 de gener en el seu </w:t>
      </w:r>
      <w:r w:rsidR="008E57F7">
        <w:rPr>
          <w:rFonts w:asciiTheme="minorHAnsi" w:hAnsiTheme="minorHAnsi" w:cstheme="minorHAnsi"/>
          <w:sz w:val="24"/>
          <w:lang w:eastAsia="es-ES"/>
        </w:rPr>
        <w:t>primer blog, que continua fins a</w:t>
      </w:r>
      <w:r w:rsidRPr="00327DCA">
        <w:rPr>
          <w:rFonts w:asciiTheme="minorHAnsi" w:hAnsiTheme="minorHAnsi" w:cstheme="minorHAnsi"/>
          <w:sz w:val="24"/>
          <w:lang w:eastAsia="es-ES"/>
        </w:rPr>
        <w:t xml:space="preserve">l 12 de març, reflectint blog rere blog la vida diària i els seus pensaments: els jocs amb els germans, la por d’anar a l’escola, la por de la gent, </w:t>
      </w:r>
      <w:r w:rsidR="00655E1A">
        <w:rPr>
          <w:rFonts w:asciiTheme="minorHAnsi" w:hAnsiTheme="minorHAnsi" w:cstheme="minorHAnsi"/>
          <w:sz w:val="24"/>
          <w:lang w:eastAsia="es-ES"/>
        </w:rPr>
        <w:t>i e</w:t>
      </w:r>
      <w:r w:rsidRPr="00327DCA">
        <w:rPr>
          <w:rFonts w:asciiTheme="minorHAnsi" w:hAnsiTheme="minorHAnsi" w:cstheme="minorHAnsi"/>
          <w:sz w:val="24"/>
          <w:lang w:eastAsia="es-ES"/>
        </w:rPr>
        <w:t>ls seus punts de vista sobre</w:t>
      </w:r>
      <w:r w:rsidR="008E57F7">
        <w:rPr>
          <w:rFonts w:asciiTheme="minorHAnsi" w:hAnsiTheme="minorHAnsi" w:cstheme="minorHAnsi"/>
          <w:sz w:val="24"/>
          <w:lang w:eastAsia="es-ES"/>
        </w:rPr>
        <w:t xml:space="preserve"> l’actuació de l’exèrcit pak</w:t>
      </w:r>
      <w:r w:rsidR="00655E1A">
        <w:rPr>
          <w:rFonts w:asciiTheme="minorHAnsi" w:hAnsiTheme="minorHAnsi" w:cstheme="minorHAnsi"/>
          <w:sz w:val="24"/>
          <w:lang w:eastAsia="es-ES"/>
        </w:rPr>
        <w:t xml:space="preserve">istanès o </w:t>
      </w:r>
      <w:r w:rsidRPr="00327DCA">
        <w:rPr>
          <w:rFonts w:asciiTheme="minorHAnsi" w:hAnsiTheme="minorHAnsi" w:cstheme="minorHAnsi"/>
          <w:sz w:val="24"/>
          <w:lang w:eastAsia="es-ES"/>
        </w:rPr>
        <w:t>l’educació de les nenes</w:t>
      </w:r>
      <w:r w:rsidR="00655E1A">
        <w:rPr>
          <w:rFonts w:asciiTheme="minorHAnsi" w:hAnsiTheme="minorHAnsi" w:cstheme="minorHAnsi"/>
          <w:sz w:val="24"/>
          <w:lang w:eastAsia="es-ES"/>
        </w:rPr>
        <w:t>, que promou</w:t>
      </w:r>
      <w:r w:rsidRPr="00327DCA">
        <w:rPr>
          <w:rFonts w:asciiTheme="minorHAnsi" w:hAnsiTheme="minorHAnsi" w:cstheme="minorHAnsi"/>
          <w:sz w:val="24"/>
          <w:lang w:eastAsia="es-ES"/>
        </w:rPr>
        <w:t>.</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Acabat el diari a la BBC, Malala i el seu pare són contactats</w:t>
      </w:r>
      <w:r w:rsidR="008E57F7">
        <w:rPr>
          <w:rFonts w:asciiTheme="minorHAnsi" w:hAnsiTheme="minorHAnsi" w:cstheme="minorHAnsi"/>
          <w:sz w:val="24"/>
          <w:lang w:eastAsia="es-ES"/>
        </w:rPr>
        <w:t xml:space="preserve"> per un reporter del </w:t>
      </w:r>
      <w:r w:rsidR="008E57F7" w:rsidRPr="008E57F7">
        <w:rPr>
          <w:rFonts w:asciiTheme="minorHAnsi" w:hAnsiTheme="minorHAnsi" w:cstheme="minorHAnsi"/>
          <w:i/>
          <w:sz w:val="24"/>
          <w:lang w:eastAsia="es-ES"/>
        </w:rPr>
        <w:t>New York Times</w:t>
      </w:r>
      <w:r w:rsidRPr="00327DCA">
        <w:rPr>
          <w:rFonts w:asciiTheme="minorHAnsi" w:hAnsiTheme="minorHAnsi" w:cstheme="minorHAnsi"/>
          <w:sz w:val="24"/>
          <w:lang w:eastAsia="es-ES"/>
        </w:rPr>
        <w:t xml:space="preserve"> per filmar el documental “P</w:t>
      </w:r>
      <w:r w:rsidR="00FD31BD">
        <w:rPr>
          <w:rFonts w:asciiTheme="minorHAnsi" w:eastAsiaTheme="minorHAnsi" w:hAnsiTheme="minorHAnsi" w:cstheme="minorHAnsi"/>
          <w:sz w:val="24"/>
          <w:lang w:eastAsia="en-US"/>
        </w:rPr>
        <w:t>èrdua de classes. La mort de l’</w:t>
      </w:r>
      <w:r w:rsidRPr="00327DCA">
        <w:rPr>
          <w:rFonts w:asciiTheme="minorHAnsi" w:eastAsiaTheme="minorHAnsi" w:hAnsiTheme="minorHAnsi" w:cstheme="minorHAnsi"/>
          <w:sz w:val="24"/>
          <w:lang w:eastAsia="en-US"/>
        </w:rPr>
        <w:t>educaci</w:t>
      </w:r>
      <w:r w:rsidR="00FD31BD">
        <w:rPr>
          <w:rFonts w:asciiTheme="minorHAnsi" w:eastAsiaTheme="minorHAnsi" w:hAnsiTheme="minorHAnsi" w:cstheme="minorHAnsi"/>
          <w:sz w:val="24"/>
          <w:lang w:eastAsia="en-US"/>
        </w:rPr>
        <w:t>ó de la dona”, que mostra com l’</w:t>
      </w:r>
      <w:r w:rsidRPr="00327DCA">
        <w:rPr>
          <w:rFonts w:asciiTheme="minorHAnsi" w:eastAsiaTheme="minorHAnsi" w:hAnsiTheme="minorHAnsi" w:cstheme="minorHAnsi"/>
          <w:sz w:val="24"/>
          <w:lang w:eastAsia="en-US"/>
        </w:rPr>
        <w:t>educació de les dones és difícil o impossible en aquestes àrees.</w:t>
      </w:r>
      <w:r w:rsidR="008E57F7">
        <w:rPr>
          <w:rFonts w:asciiTheme="minorHAnsi" w:hAnsiTheme="minorHAnsi" w:cstheme="minorHAnsi"/>
          <w:sz w:val="24"/>
          <w:lang w:eastAsia="es-ES"/>
        </w:rPr>
        <w:t xml:space="preserve"> El mes de maig l’exèrcit pak</w:t>
      </w:r>
      <w:r w:rsidRPr="00327DCA">
        <w:rPr>
          <w:rFonts w:asciiTheme="minorHAnsi" w:hAnsiTheme="minorHAnsi" w:cstheme="minorHAnsi"/>
          <w:sz w:val="24"/>
          <w:lang w:eastAsia="es-ES"/>
        </w:rPr>
        <w:t>istanès es trasllada a la regió per recuperar</w:t>
      </w:r>
      <w:r w:rsidR="00FD31BD">
        <w:rPr>
          <w:rFonts w:asciiTheme="minorHAnsi" w:hAnsiTheme="minorHAnsi" w:cstheme="minorHAnsi"/>
          <w:sz w:val="24"/>
          <w:lang w:eastAsia="es-ES"/>
        </w:rPr>
        <w:t>-ne</w:t>
      </w:r>
      <w:r w:rsidRPr="00327DCA">
        <w:rPr>
          <w:rFonts w:asciiTheme="minorHAnsi" w:hAnsiTheme="minorHAnsi" w:cstheme="minorHAnsi"/>
          <w:sz w:val="24"/>
          <w:lang w:eastAsia="es-ES"/>
        </w:rPr>
        <w:t xml:space="preserve"> el control; Mingora és evacuada i la família de Yousafzai desplaçada i separada. El pare </w:t>
      </w:r>
      <w:r w:rsidRPr="00327DCA">
        <w:rPr>
          <w:rFonts w:asciiTheme="minorHAnsi" w:hAnsiTheme="minorHAnsi" w:cstheme="minorHAnsi"/>
          <w:sz w:val="24"/>
          <w:lang w:eastAsia="es-ES"/>
        </w:rPr>
        <w:lastRenderedPageBreak/>
        <w:t xml:space="preserve">se’n va a </w:t>
      </w:r>
      <w:hyperlink r:id="rId16" w:tooltip="Peshawar" w:history="1">
        <w:r w:rsidRPr="00327DCA">
          <w:rPr>
            <w:rFonts w:asciiTheme="minorHAnsi" w:hAnsiTheme="minorHAnsi" w:cstheme="minorHAnsi"/>
            <w:sz w:val="24"/>
            <w:lang w:eastAsia="es-ES"/>
          </w:rPr>
          <w:t>Peshawa</w:t>
        </w:r>
      </w:hyperlink>
      <w:r w:rsidRPr="00327DCA">
        <w:rPr>
          <w:rFonts w:asciiTheme="minorHAnsi" w:hAnsiTheme="minorHAnsi" w:cstheme="minorHAnsi"/>
          <w:sz w:val="24"/>
          <w:lang w:eastAsia="es-ES"/>
        </w:rPr>
        <w:t xml:space="preserve">r per protestar i fer lobby de </w:t>
      </w:r>
      <w:r w:rsidR="008E57F7">
        <w:rPr>
          <w:rFonts w:asciiTheme="minorHAnsi" w:hAnsiTheme="minorHAnsi" w:cstheme="minorHAnsi"/>
          <w:sz w:val="24"/>
          <w:lang w:eastAsia="es-ES"/>
        </w:rPr>
        <w:t>suport</w:t>
      </w:r>
      <w:r w:rsidRPr="00327DCA">
        <w:rPr>
          <w:rFonts w:asciiTheme="minorHAnsi" w:hAnsiTheme="minorHAnsi" w:cstheme="minorHAnsi"/>
          <w:sz w:val="24"/>
          <w:lang w:eastAsia="es-ES"/>
        </w:rPr>
        <w:t>, mentre la resta de família és enviada al camp, a casa d’uns parents. El mes de juliol la família Yousafzai es reuneix i torna a casa.</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b/>
          <w:bCs/>
          <w:sz w:val="24"/>
          <w:lang w:eastAsia="es-ES"/>
        </w:rPr>
      </w:pPr>
      <w:r w:rsidRPr="00327DCA">
        <w:rPr>
          <w:rFonts w:asciiTheme="minorHAnsi" w:hAnsiTheme="minorHAnsi" w:cstheme="minorHAnsi"/>
          <w:b/>
          <w:bCs/>
          <w:sz w:val="24"/>
          <w:lang w:eastAsia="es-ES"/>
        </w:rPr>
        <w:t>Carrera política i activisme</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eastAsiaTheme="minorHAnsi" w:hAnsiTheme="minorHAnsi" w:cstheme="minorHAnsi"/>
          <w:noProof/>
          <w:color w:val="1122CC"/>
          <w:sz w:val="24"/>
          <w:shd w:val="clear" w:color="auto" w:fill="CCCCCC"/>
          <w:lang w:val="es-ES" w:eastAsia="es-ES"/>
        </w:rPr>
        <w:drawing>
          <wp:anchor distT="0" distB="0" distL="114300" distR="114300" simplePos="0" relativeHeight="251681792" behindDoc="0" locked="0" layoutInCell="1" allowOverlap="1" wp14:anchorId="3861D767" wp14:editId="1C91684E">
            <wp:simplePos x="0" y="0"/>
            <wp:positionH relativeFrom="column">
              <wp:posOffset>3139440</wp:posOffset>
            </wp:positionH>
            <wp:positionV relativeFrom="paragraph">
              <wp:posOffset>389890</wp:posOffset>
            </wp:positionV>
            <wp:extent cx="2271395" cy="1795780"/>
            <wp:effectExtent l="0" t="0" r="0" b="0"/>
            <wp:wrapSquare wrapText="bothSides"/>
            <wp:docPr id="9" name="Imatge 9" descr="http://t1.gstatic.com/images?q=tbn:ANd9GcSNS6DCOXW6fmoYBfM4BdsCh02T1NFY8JLpSRvsJeI4qSaOt-PBd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NS6DCOXW6fmoYBfM4BdsCh02T1NFY8JLpSRvsJeI4qSaOt-PBd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1395" cy="179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DCA">
        <w:rPr>
          <w:rFonts w:asciiTheme="minorHAnsi" w:hAnsiTheme="minorHAnsi" w:cstheme="minorHAnsi"/>
          <w:sz w:val="24"/>
          <w:lang w:eastAsia="es-ES"/>
        </w:rPr>
        <w:t xml:space="preserve">Després del documental, Yousafzai és entrevistada a diversos </w:t>
      </w:r>
      <w:r w:rsidR="008E57F7">
        <w:rPr>
          <w:rFonts w:asciiTheme="minorHAnsi" w:hAnsiTheme="minorHAnsi" w:cstheme="minorHAnsi"/>
          <w:sz w:val="24"/>
          <w:lang w:eastAsia="es-ES"/>
        </w:rPr>
        <w:t>mitjans</w:t>
      </w:r>
      <w:r w:rsidRPr="00327DCA">
        <w:rPr>
          <w:rFonts w:asciiTheme="minorHAnsi" w:hAnsiTheme="minorHAnsi" w:cstheme="minorHAnsi"/>
          <w:sz w:val="24"/>
          <w:lang w:eastAsia="es-ES"/>
        </w:rPr>
        <w:t xml:space="preserve">. </w:t>
      </w:r>
      <w:r w:rsidR="00EE4112">
        <w:rPr>
          <w:rFonts w:asciiTheme="minorHAnsi" w:hAnsiTheme="minorHAnsi" w:cstheme="minorHAnsi"/>
          <w:sz w:val="24"/>
          <w:lang w:eastAsia="es-ES"/>
        </w:rPr>
        <w:t>R</w:t>
      </w:r>
      <w:r w:rsidRPr="00327DCA">
        <w:rPr>
          <w:rFonts w:asciiTheme="minorHAnsi" w:hAnsiTheme="minorHAnsi" w:cstheme="minorHAnsi"/>
          <w:sz w:val="24"/>
          <w:lang w:eastAsia="es-ES"/>
        </w:rPr>
        <w:t xml:space="preserve">eitera el seu desig d’esdevenir política, citant </w:t>
      </w:r>
      <w:hyperlink r:id="rId19" w:tooltip="Benazir Bhutto" w:history="1">
        <w:r w:rsidRPr="00327DCA">
          <w:rPr>
            <w:rFonts w:asciiTheme="minorHAnsi" w:hAnsiTheme="minorHAnsi" w:cstheme="minorHAnsi"/>
            <w:sz w:val="24"/>
            <w:lang w:eastAsia="es-ES"/>
          </w:rPr>
          <w:t>Benazir Bhutto</w:t>
        </w:r>
      </w:hyperlink>
      <w:r w:rsidRPr="00327DCA">
        <w:rPr>
          <w:rFonts w:asciiTheme="minorHAnsi" w:hAnsiTheme="minorHAnsi" w:cstheme="minorHAnsi"/>
          <w:sz w:val="24"/>
          <w:lang w:eastAsia="es-ES"/>
        </w:rPr>
        <w:t xml:space="preserve"> com a inspiració. La seva identitat al blog de la BBC és revelada el desembre de 2009, i comença a sortir a la televisió defensant públicament l’educació femenina. “El meu propòsit és servir a la humanitat”, diu aleshores.</w:t>
      </w:r>
    </w:p>
    <w:p w:rsidR="00327DCA" w:rsidRPr="00327DCA" w:rsidRDefault="00327DCA" w:rsidP="00327DCA">
      <w:pPr>
        <w:jc w:val="both"/>
        <w:rPr>
          <w:rFonts w:asciiTheme="minorHAnsi" w:hAnsiTheme="minorHAnsi" w:cstheme="minorHAnsi"/>
          <w:sz w:val="24"/>
          <w:lang w:eastAsia="es-ES"/>
        </w:rPr>
      </w:pPr>
    </w:p>
    <w:p w:rsidR="00327DCA" w:rsidRPr="00327DCA" w:rsidRDefault="008E57F7" w:rsidP="00327DCA">
      <w:pPr>
        <w:jc w:val="both"/>
        <w:rPr>
          <w:rFonts w:asciiTheme="minorHAnsi" w:hAnsiTheme="minorHAnsi" w:cstheme="minorHAnsi"/>
          <w:sz w:val="24"/>
          <w:lang w:eastAsia="es-ES"/>
        </w:rPr>
      </w:pPr>
      <w:r>
        <w:rPr>
          <w:rFonts w:asciiTheme="minorHAnsi" w:hAnsiTheme="minorHAnsi" w:cstheme="minorHAnsi"/>
          <w:sz w:val="24"/>
          <w:lang w:eastAsia="es-ES"/>
        </w:rPr>
        <w:t>A finals de 2009, i fins a</w:t>
      </w:r>
      <w:r w:rsidR="00327DCA" w:rsidRPr="00327DCA">
        <w:rPr>
          <w:rFonts w:asciiTheme="minorHAnsi" w:hAnsiTheme="minorHAnsi" w:cstheme="minorHAnsi"/>
          <w:sz w:val="24"/>
          <w:lang w:eastAsia="es-ES"/>
        </w:rPr>
        <w:t xml:space="preserve">l novembre de 2011, Malala </w:t>
      </w:r>
      <w:r w:rsidR="00EE4112">
        <w:rPr>
          <w:rFonts w:asciiTheme="minorHAnsi" w:hAnsiTheme="minorHAnsi" w:cstheme="minorHAnsi"/>
          <w:sz w:val="24"/>
          <w:lang w:eastAsia="es-ES"/>
        </w:rPr>
        <w:t xml:space="preserve">va adquirint notorietat: </w:t>
      </w:r>
      <w:r w:rsidR="00327DCA" w:rsidRPr="00327DCA">
        <w:rPr>
          <w:rFonts w:asciiTheme="minorHAnsi" w:hAnsiTheme="minorHAnsi" w:cstheme="minorHAnsi"/>
          <w:sz w:val="24"/>
          <w:lang w:eastAsia="es-ES"/>
        </w:rPr>
        <w:t>esdevé presidenta de l’Assemblea de Nens del Districte de Swat, un lloc on els joves expressen les seves preocupacions i presenten possibles solucions</w:t>
      </w:r>
      <w:r w:rsidR="00EE4112">
        <w:rPr>
          <w:rFonts w:asciiTheme="minorHAnsi" w:hAnsiTheme="minorHAnsi" w:cstheme="minorHAnsi"/>
          <w:sz w:val="24"/>
          <w:lang w:eastAsia="es-ES"/>
        </w:rPr>
        <w:t>, i l</w:t>
      </w:r>
      <w:r w:rsidR="00327DCA" w:rsidRPr="00327DCA">
        <w:rPr>
          <w:rFonts w:asciiTheme="minorHAnsi" w:hAnsiTheme="minorHAnsi" w:cstheme="minorHAnsi"/>
          <w:sz w:val="24"/>
          <w:lang w:eastAsia="es-ES"/>
        </w:rPr>
        <w:t xml:space="preserve">’octubre de 2011 </w:t>
      </w:r>
      <w:hyperlink r:id="rId20" w:tooltip="Desmond Tutu" w:history="1">
        <w:r w:rsidR="00327DCA" w:rsidRPr="00327DCA">
          <w:rPr>
            <w:rFonts w:asciiTheme="minorHAnsi" w:hAnsiTheme="minorHAnsi" w:cstheme="minorHAnsi"/>
            <w:sz w:val="24"/>
            <w:lang w:eastAsia="es-ES"/>
          </w:rPr>
          <w:t>Desmond Tutu</w:t>
        </w:r>
      </w:hyperlink>
      <w:r w:rsidR="00327DCA" w:rsidRPr="00327DCA">
        <w:rPr>
          <w:rFonts w:asciiTheme="minorHAnsi" w:hAnsiTheme="minorHAnsi" w:cstheme="minorHAnsi"/>
          <w:sz w:val="24"/>
          <w:lang w:eastAsia="es-ES"/>
        </w:rPr>
        <w:t xml:space="preserve"> anuncia la </w:t>
      </w:r>
      <w:r w:rsidR="00EE4112">
        <w:rPr>
          <w:rFonts w:asciiTheme="minorHAnsi" w:hAnsiTheme="minorHAnsi" w:cstheme="minorHAnsi"/>
          <w:sz w:val="24"/>
          <w:lang w:eastAsia="es-ES"/>
        </w:rPr>
        <w:t xml:space="preserve">seva </w:t>
      </w:r>
      <w:r w:rsidR="00327DCA" w:rsidRPr="00327DCA">
        <w:rPr>
          <w:rFonts w:asciiTheme="minorHAnsi" w:hAnsiTheme="minorHAnsi" w:cstheme="minorHAnsi"/>
          <w:sz w:val="24"/>
          <w:lang w:eastAsia="es-ES"/>
        </w:rPr>
        <w:t>nominació per al Premi Internacional per a la Pau dels Nens de la Fundació KidRights, essent la primera nena pakistanesa nominada per al guardó. Dos mesos més tard, rep el Primer Premi Nacional per a la Pau de la Joventut al Pakistan.</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 xml:space="preserve">A </w:t>
      </w:r>
      <w:r w:rsidR="008E57F7">
        <w:rPr>
          <w:rFonts w:asciiTheme="minorHAnsi" w:hAnsiTheme="minorHAnsi" w:cstheme="minorHAnsi"/>
          <w:sz w:val="24"/>
          <w:lang w:eastAsia="es-ES"/>
        </w:rPr>
        <w:t>mesura</w:t>
      </w:r>
      <w:r w:rsidRPr="00327DCA">
        <w:rPr>
          <w:rFonts w:asciiTheme="minorHAnsi" w:hAnsiTheme="minorHAnsi" w:cstheme="minorHAnsi"/>
          <w:sz w:val="24"/>
          <w:lang w:eastAsia="es-ES"/>
        </w:rPr>
        <w:t xml:space="preserve"> que Yousafzai esdevé més coneguda s’aguditzen els perills: els talibans publiquen amenaces de mort als diaris</w:t>
      </w:r>
      <w:r w:rsidR="001A209C">
        <w:rPr>
          <w:rFonts w:asciiTheme="minorHAnsi" w:hAnsiTheme="minorHAnsi" w:cstheme="minorHAnsi"/>
          <w:sz w:val="24"/>
          <w:lang w:eastAsia="es-ES"/>
        </w:rPr>
        <w:t xml:space="preserve">, i </w:t>
      </w:r>
      <w:r w:rsidRPr="00327DCA">
        <w:rPr>
          <w:rFonts w:asciiTheme="minorHAnsi" w:hAnsiTheme="minorHAnsi" w:cstheme="minorHAnsi"/>
          <w:sz w:val="24"/>
          <w:lang w:eastAsia="es-ES"/>
        </w:rPr>
        <w:t>li passen per sota la porta. A Facebook, on Malala era una activa usuària, comença a rebre amenaces i es creen perfils falsos sota el seu nom: Yousafzai elimina finalment la seva pàgina personal. Però no deixa de lluitar: “Hi penso sovint, i imagino l’escena. Si vénen a matar-me, els diré que el que estan intentant fer és incorrecte, que l’educació és el nostre dret bàsic”, diu. L’estiu de 2012 els líders talibans acorden</w:t>
      </w:r>
      <w:r w:rsidR="00EE4112">
        <w:rPr>
          <w:rFonts w:asciiTheme="minorHAnsi" w:hAnsiTheme="minorHAnsi" w:cstheme="minorHAnsi"/>
          <w:sz w:val="24"/>
          <w:lang w:eastAsia="es-ES"/>
        </w:rPr>
        <w:t xml:space="preserve"> </w:t>
      </w:r>
      <w:r w:rsidR="00FD31BD">
        <w:rPr>
          <w:rFonts w:asciiTheme="minorHAnsi" w:hAnsiTheme="minorHAnsi" w:cstheme="minorHAnsi"/>
          <w:sz w:val="24"/>
          <w:lang w:eastAsia="es-ES"/>
        </w:rPr>
        <w:t xml:space="preserve">unànimement </w:t>
      </w:r>
      <w:r w:rsidR="00EE4112">
        <w:rPr>
          <w:rFonts w:asciiTheme="minorHAnsi" w:hAnsiTheme="minorHAnsi" w:cstheme="minorHAnsi"/>
          <w:sz w:val="24"/>
          <w:lang w:eastAsia="es-ES"/>
        </w:rPr>
        <w:t>en una reunió</w:t>
      </w:r>
      <w:r w:rsidRPr="00327DCA">
        <w:rPr>
          <w:rFonts w:asciiTheme="minorHAnsi" w:hAnsiTheme="minorHAnsi" w:cstheme="minorHAnsi"/>
          <w:sz w:val="24"/>
          <w:lang w:eastAsia="es-ES"/>
        </w:rPr>
        <w:t xml:space="preserve"> matar Malala Yousafzai.</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b/>
          <w:bCs/>
          <w:sz w:val="24"/>
          <w:lang w:eastAsia="es-ES"/>
        </w:rPr>
      </w:pPr>
      <w:r w:rsidRPr="00327DCA">
        <w:rPr>
          <w:rFonts w:asciiTheme="minorHAnsi" w:hAnsiTheme="minorHAnsi" w:cstheme="minorHAnsi"/>
          <w:b/>
          <w:bCs/>
          <w:sz w:val="24"/>
          <w:lang w:eastAsia="es-ES"/>
        </w:rPr>
        <w:t>Temptativa d’assassinat: operacions i rehabilitació</w:t>
      </w:r>
    </w:p>
    <w:p w:rsidR="00327DCA" w:rsidRPr="00327DCA" w:rsidRDefault="00327DCA"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 xml:space="preserve">El 9 d’octubre de 2012, un pistoler milicià del TTP dispara amb un fusell </w:t>
      </w:r>
      <w:r w:rsidR="008E57F7">
        <w:rPr>
          <w:rFonts w:asciiTheme="minorHAnsi" w:hAnsiTheme="minorHAnsi" w:cstheme="minorHAnsi"/>
          <w:sz w:val="24"/>
          <w:lang w:eastAsia="es-ES"/>
        </w:rPr>
        <w:t xml:space="preserve">a </w:t>
      </w:r>
      <w:r w:rsidRPr="00327DCA">
        <w:rPr>
          <w:rFonts w:asciiTheme="minorHAnsi" w:hAnsiTheme="minorHAnsi" w:cstheme="minorHAnsi"/>
          <w:sz w:val="24"/>
          <w:lang w:eastAsia="es-ES"/>
        </w:rPr>
        <w:t>Malala Yousafzai quan tornava de l’escola a casa en el bus, ferint-la al crani i al coll. Dues nenes més van resultar lleument ferides. Malala és transportada de seguida a un hospital militar a Peshawar, on els metges li treuen la bala que tenia allotjada a l’espatlla, prop de la medul·la espinal.</w:t>
      </w:r>
      <w:r w:rsidR="00EE4112">
        <w:rPr>
          <w:rFonts w:asciiTheme="minorHAnsi" w:hAnsiTheme="minorHAnsi" w:cstheme="minorHAnsi"/>
          <w:sz w:val="24"/>
          <w:lang w:eastAsia="es-ES"/>
        </w:rPr>
        <w:t xml:space="preserve"> </w:t>
      </w:r>
      <w:r w:rsidRPr="00327DCA">
        <w:rPr>
          <w:rFonts w:asciiTheme="minorHAnsi" w:hAnsiTheme="minorHAnsi" w:cstheme="minorHAnsi"/>
          <w:sz w:val="24"/>
          <w:lang w:eastAsia="es-ES"/>
        </w:rPr>
        <w:t xml:space="preserve">L’11 d’octubre és traslladada a l’Institut de Cardiologia de les Forces Armades, a </w:t>
      </w:r>
      <w:hyperlink r:id="rId21" w:tooltip="Rawalpindi" w:history="1">
        <w:r w:rsidRPr="00327DCA">
          <w:rPr>
            <w:rFonts w:asciiTheme="minorHAnsi" w:hAnsiTheme="minorHAnsi" w:cstheme="minorHAnsi"/>
            <w:sz w:val="24"/>
            <w:lang w:eastAsia="es-ES"/>
          </w:rPr>
          <w:t>Rawalpindi</w:t>
        </w:r>
      </w:hyperlink>
      <w:r w:rsidRPr="00327DCA">
        <w:rPr>
          <w:rFonts w:asciiTheme="minorHAnsi" w:hAnsiTheme="minorHAnsi" w:cstheme="minorHAnsi"/>
          <w:sz w:val="24"/>
          <w:lang w:eastAsia="es-ES"/>
        </w:rPr>
        <w:t xml:space="preserve">. Les ofertes per tractar-la arriben de tot el món, i finalment decideixen anar a Birmingham, a </w:t>
      </w:r>
      <w:r w:rsidR="008E57F7">
        <w:rPr>
          <w:rFonts w:asciiTheme="minorHAnsi" w:hAnsiTheme="minorHAnsi" w:cstheme="minorHAnsi"/>
          <w:sz w:val="24"/>
          <w:lang w:eastAsia="es-ES"/>
        </w:rPr>
        <w:t xml:space="preserve">la </w:t>
      </w:r>
      <w:r w:rsidRPr="00327DCA">
        <w:rPr>
          <w:rFonts w:asciiTheme="minorHAnsi" w:hAnsiTheme="minorHAnsi" w:cstheme="minorHAnsi"/>
          <w:sz w:val="24"/>
          <w:lang w:eastAsia="es-ES"/>
        </w:rPr>
        <w:t xml:space="preserve">Gran Bretanya, on viatja el 15 d’octubre i ingressa al Queen Elizabeth Hospital, una de les especialitats del qual és el tractament de soldats ferits de guerra. La decisió té sentit mèdic i diplomàtic: l’hospital proveïa una cura integrada i </w:t>
      </w:r>
      <w:r w:rsidR="008E57F7">
        <w:rPr>
          <w:rFonts w:asciiTheme="minorHAnsi" w:hAnsiTheme="minorHAnsi" w:cstheme="minorHAnsi"/>
          <w:sz w:val="24"/>
          <w:lang w:eastAsia="es-ES"/>
        </w:rPr>
        <w:t xml:space="preserve">la </w:t>
      </w:r>
      <w:r w:rsidRPr="00327DCA">
        <w:rPr>
          <w:rFonts w:asciiTheme="minorHAnsi" w:hAnsiTheme="minorHAnsi" w:cstheme="minorHAnsi"/>
          <w:sz w:val="24"/>
          <w:lang w:eastAsia="es-ES"/>
        </w:rPr>
        <w:t xml:space="preserve">Gran Bretanya i </w:t>
      </w:r>
      <w:r w:rsidR="008E57F7">
        <w:rPr>
          <w:rFonts w:asciiTheme="minorHAnsi" w:hAnsiTheme="minorHAnsi" w:cstheme="minorHAnsi"/>
          <w:sz w:val="24"/>
          <w:lang w:eastAsia="es-ES"/>
        </w:rPr>
        <w:t xml:space="preserve">el </w:t>
      </w:r>
      <w:r w:rsidRPr="00327DCA">
        <w:rPr>
          <w:rFonts w:asciiTheme="minorHAnsi" w:hAnsiTheme="minorHAnsi" w:cstheme="minorHAnsi"/>
          <w:sz w:val="24"/>
          <w:lang w:eastAsia="es-ES"/>
        </w:rPr>
        <w:t>Pakistan tenen forts vincles històrics.</w:t>
      </w:r>
    </w:p>
    <w:p w:rsidR="00327DCA" w:rsidRPr="00327DCA" w:rsidRDefault="00327DCA" w:rsidP="00327DCA">
      <w:pPr>
        <w:jc w:val="both"/>
        <w:rPr>
          <w:rFonts w:asciiTheme="minorHAnsi" w:hAnsiTheme="minorHAnsi" w:cstheme="minorHAnsi"/>
          <w:b/>
          <w:bCs/>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 xml:space="preserve">Comencen a succeir-se els informes mèdics, cada cop més favorables: Malala havia estat tirotejada al costat esquerre del cap, podia tenir debilitada la part dreta del cos </w:t>
      </w:r>
      <w:r w:rsidRPr="00327DCA">
        <w:rPr>
          <w:rFonts w:asciiTheme="minorHAnsi" w:hAnsiTheme="minorHAnsi" w:cstheme="minorHAnsi"/>
          <w:sz w:val="24"/>
          <w:lang w:eastAsia="es-ES"/>
        </w:rPr>
        <w:lastRenderedPageBreak/>
        <w:t>en el futur, i dèficits en les habilitats del llenguatge</w:t>
      </w:r>
      <w:r w:rsidR="00EE4112">
        <w:rPr>
          <w:rFonts w:asciiTheme="minorHAnsi" w:hAnsiTheme="minorHAnsi" w:cstheme="minorHAnsi"/>
          <w:sz w:val="24"/>
          <w:lang w:eastAsia="es-ES"/>
        </w:rPr>
        <w:t>, però es va recupe</w:t>
      </w:r>
      <w:r w:rsidR="008E57F7">
        <w:rPr>
          <w:rFonts w:asciiTheme="minorHAnsi" w:hAnsiTheme="minorHAnsi" w:cstheme="minorHAnsi"/>
          <w:sz w:val="24"/>
          <w:lang w:eastAsia="es-ES"/>
        </w:rPr>
        <w:t>r</w:t>
      </w:r>
      <w:r w:rsidR="00EE4112">
        <w:rPr>
          <w:rFonts w:asciiTheme="minorHAnsi" w:hAnsiTheme="minorHAnsi" w:cstheme="minorHAnsi"/>
          <w:sz w:val="24"/>
          <w:lang w:eastAsia="es-ES"/>
        </w:rPr>
        <w:t>ant</w:t>
      </w:r>
      <w:r w:rsidRPr="00327DCA">
        <w:rPr>
          <w:rFonts w:asciiTheme="minorHAnsi" w:hAnsiTheme="minorHAnsi" w:cstheme="minorHAnsi"/>
          <w:sz w:val="24"/>
          <w:lang w:eastAsia="es-ES"/>
        </w:rPr>
        <w:t>. El 26 d’octubre es retroba amb els seus pares i germans, i el 8 de novembre és fotografiada asseguda al</w:t>
      </w:r>
      <w:r w:rsidR="00EE4112">
        <w:rPr>
          <w:rFonts w:asciiTheme="minorHAnsi" w:hAnsiTheme="minorHAnsi" w:cstheme="minorHAnsi"/>
          <w:sz w:val="24"/>
          <w:lang w:eastAsia="es-ES"/>
        </w:rPr>
        <w:t xml:space="preserve"> llit, ja molt millorada</w:t>
      </w:r>
      <w:r w:rsidRPr="00327DCA">
        <w:rPr>
          <w:rFonts w:asciiTheme="minorHAnsi" w:hAnsiTheme="minorHAnsi" w:cstheme="minorHAnsi"/>
          <w:sz w:val="24"/>
          <w:lang w:eastAsia="es-ES"/>
        </w:rPr>
        <w:t>. Aleshores declara: “Avui e</w:t>
      </w:r>
      <w:r w:rsidR="00EE4112">
        <w:rPr>
          <w:rFonts w:asciiTheme="minorHAnsi" w:hAnsiTheme="minorHAnsi" w:cstheme="minorHAnsi"/>
          <w:sz w:val="24"/>
          <w:lang w:eastAsia="es-ES"/>
        </w:rPr>
        <w:t>s</w:t>
      </w:r>
      <w:r w:rsidRPr="00327DCA">
        <w:rPr>
          <w:rFonts w:asciiTheme="minorHAnsi" w:hAnsiTheme="minorHAnsi" w:cstheme="minorHAnsi"/>
          <w:sz w:val="24"/>
          <w:lang w:eastAsia="es-ES"/>
        </w:rPr>
        <w:t xml:space="preserve"> pot veure que estic viva. Puc parlar, puc veure-us a tots. Estic millorant dia a dia. I és gràcies a les oracions de la gent. </w:t>
      </w:r>
      <w:r w:rsidR="00EE4112">
        <w:rPr>
          <w:rFonts w:asciiTheme="minorHAnsi" w:hAnsiTheme="minorHAnsi" w:cstheme="minorHAnsi"/>
          <w:sz w:val="24"/>
          <w:lang w:eastAsia="es-ES"/>
        </w:rPr>
        <w:t>É</w:t>
      </w:r>
      <w:r w:rsidRPr="00327DCA">
        <w:rPr>
          <w:rFonts w:asciiTheme="minorHAnsi" w:hAnsiTheme="minorHAnsi" w:cstheme="minorHAnsi"/>
          <w:sz w:val="24"/>
          <w:lang w:eastAsia="es-ES"/>
        </w:rPr>
        <w:t>s per aquestes oracions que Déu m’ha donat una nova vida, es tracta d’una segona vida. I vull servir. Vull servir la gent. Vull que totes les nenes, tots els nens, siguin educats”.</w:t>
      </w:r>
    </w:p>
    <w:p w:rsidR="00327DCA" w:rsidRPr="00327DCA" w:rsidRDefault="00327DCA" w:rsidP="00327DCA">
      <w:pPr>
        <w:jc w:val="both"/>
        <w:rPr>
          <w:rFonts w:asciiTheme="minorHAnsi" w:hAnsiTheme="minorHAnsi" w:cstheme="minorHAnsi"/>
          <w:sz w:val="24"/>
          <w:lang w:eastAsia="es-ES"/>
        </w:rPr>
      </w:pPr>
    </w:p>
    <w:p w:rsidR="00327DCA" w:rsidRPr="00327DCA" w:rsidRDefault="00FD31BD" w:rsidP="00327DCA">
      <w:pPr>
        <w:jc w:val="both"/>
        <w:rPr>
          <w:rFonts w:asciiTheme="minorHAnsi" w:hAnsiTheme="minorHAnsi" w:cstheme="minorHAnsi"/>
          <w:sz w:val="24"/>
          <w:lang w:eastAsia="es-ES"/>
        </w:rPr>
      </w:pPr>
      <w:r>
        <w:rPr>
          <w:rFonts w:asciiTheme="minorHAnsi" w:hAnsiTheme="minorHAnsi" w:cstheme="minorHAnsi"/>
          <w:sz w:val="24"/>
          <w:lang w:eastAsia="es-ES"/>
        </w:rPr>
        <w:t>El 3 de gener de 2013</w:t>
      </w:r>
      <w:r w:rsidR="00327DCA" w:rsidRPr="00327DCA">
        <w:rPr>
          <w:rFonts w:asciiTheme="minorHAnsi" w:hAnsiTheme="minorHAnsi" w:cstheme="minorHAnsi"/>
          <w:sz w:val="24"/>
          <w:lang w:eastAsia="es-ES"/>
        </w:rPr>
        <w:t xml:space="preserve"> Malala Yous</w:t>
      </w:r>
      <w:r w:rsidR="00EC447F">
        <w:rPr>
          <w:rFonts w:asciiTheme="minorHAnsi" w:hAnsiTheme="minorHAnsi" w:cstheme="minorHAnsi"/>
          <w:sz w:val="24"/>
          <w:lang w:eastAsia="es-ES"/>
        </w:rPr>
        <w:t>a</w:t>
      </w:r>
      <w:r w:rsidR="00327DCA" w:rsidRPr="00327DCA">
        <w:rPr>
          <w:rFonts w:asciiTheme="minorHAnsi" w:hAnsiTheme="minorHAnsi" w:cstheme="minorHAnsi"/>
          <w:sz w:val="24"/>
          <w:lang w:eastAsia="es-ES"/>
        </w:rPr>
        <w:t xml:space="preserve">fzai surt de l’Hospital Queen Elizabeth de Birmingham, encara que ha de continuar amb rehabilitació i és sotmesa a una cirurgia reconstructiva a principis de febrer. A </w:t>
      </w:r>
      <w:r w:rsidR="008E57F7">
        <w:rPr>
          <w:rFonts w:asciiTheme="minorHAnsi" w:hAnsiTheme="minorHAnsi" w:cstheme="minorHAnsi"/>
          <w:sz w:val="24"/>
          <w:lang w:eastAsia="es-ES"/>
        </w:rPr>
        <w:t>meitat</w:t>
      </w:r>
      <w:r w:rsidR="00327DCA" w:rsidRPr="00327DCA">
        <w:rPr>
          <w:rFonts w:asciiTheme="minorHAnsi" w:hAnsiTheme="minorHAnsi" w:cstheme="minorHAnsi"/>
          <w:sz w:val="24"/>
          <w:lang w:eastAsia="es-ES"/>
        </w:rPr>
        <w:t xml:space="preserve"> de mes torna a anar a classe</w:t>
      </w:r>
      <w:r w:rsidR="00E44F83">
        <w:rPr>
          <w:rFonts w:asciiTheme="minorHAnsi" w:hAnsiTheme="minorHAnsi" w:cstheme="minorHAnsi"/>
          <w:sz w:val="24"/>
          <w:lang w:eastAsia="es-ES"/>
        </w:rPr>
        <w:t>,</w:t>
      </w:r>
      <w:r w:rsidR="00327DCA" w:rsidRPr="00327DCA">
        <w:rPr>
          <w:rFonts w:asciiTheme="minorHAnsi" w:hAnsiTheme="minorHAnsi" w:cstheme="minorHAnsi"/>
          <w:sz w:val="24"/>
          <w:lang w:eastAsia="es-ES"/>
        </w:rPr>
        <w:t xml:space="preserve"> a una escola secundària de Birmingham. “Tornar a l’escola em fa molt feliç. El meu somni és que tot</w:t>
      </w:r>
      <w:r w:rsidR="008E57F7">
        <w:rPr>
          <w:rFonts w:asciiTheme="minorHAnsi" w:hAnsiTheme="minorHAnsi" w:cstheme="minorHAnsi"/>
          <w:sz w:val="24"/>
          <w:lang w:eastAsia="es-ES"/>
        </w:rPr>
        <w:t>s</w:t>
      </w:r>
      <w:r w:rsidR="00327DCA" w:rsidRPr="00327DCA">
        <w:rPr>
          <w:rFonts w:asciiTheme="minorHAnsi" w:hAnsiTheme="minorHAnsi" w:cstheme="minorHAnsi"/>
          <w:sz w:val="24"/>
          <w:lang w:eastAsia="es-ES"/>
        </w:rPr>
        <w:t xml:space="preserve"> els nens del món puguin anar a l’escola perquè és el seu dret bàsic”, declara Malala. I anuncia la creació d</w:t>
      </w:r>
      <w:r w:rsidR="00E44F83">
        <w:rPr>
          <w:rFonts w:asciiTheme="minorHAnsi" w:hAnsiTheme="minorHAnsi" w:cstheme="minorHAnsi"/>
          <w:sz w:val="24"/>
          <w:lang w:eastAsia="es-ES"/>
        </w:rPr>
        <w:t>e la Fundació Malala, per</w:t>
      </w:r>
      <w:r w:rsidR="00327DCA" w:rsidRPr="00327DCA">
        <w:rPr>
          <w:rFonts w:asciiTheme="minorHAnsi" w:hAnsiTheme="minorHAnsi" w:cstheme="minorHAnsi"/>
          <w:sz w:val="24"/>
          <w:lang w:eastAsia="es-ES"/>
        </w:rPr>
        <w:t xml:space="preserve"> promoure l’educació d</w:t>
      </w:r>
      <w:r w:rsidR="00E44F83">
        <w:rPr>
          <w:rFonts w:asciiTheme="minorHAnsi" w:hAnsiTheme="minorHAnsi" w:cstheme="minorHAnsi"/>
          <w:sz w:val="24"/>
          <w:lang w:eastAsia="es-ES"/>
        </w:rPr>
        <w:t>e les nenes.</w:t>
      </w:r>
    </w:p>
    <w:p w:rsidR="00327DCA" w:rsidRPr="00327DCA" w:rsidRDefault="00327DCA" w:rsidP="00327DCA">
      <w:pPr>
        <w:jc w:val="both"/>
        <w:rPr>
          <w:rFonts w:asciiTheme="minorHAnsi" w:hAnsiTheme="minorHAnsi" w:cstheme="minorHAnsi"/>
          <w:b/>
          <w:bCs/>
          <w:sz w:val="24"/>
          <w:lang w:eastAsia="es-ES"/>
        </w:rPr>
      </w:pPr>
    </w:p>
    <w:p w:rsidR="00327DCA" w:rsidRPr="00327DCA" w:rsidRDefault="00327DCA" w:rsidP="00327DCA">
      <w:pPr>
        <w:jc w:val="both"/>
        <w:rPr>
          <w:rFonts w:asciiTheme="minorHAnsi" w:hAnsiTheme="minorHAnsi" w:cstheme="minorHAnsi"/>
          <w:b/>
          <w:bCs/>
          <w:sz w:val="24"/>
          <w:lang w:eastAsia="es-ES"/>
        </w:rPr>
      </w:pPr>
      <w:r w:rsidRPr="00327DCA">
        <w:rPr>
          <w:rFonts w:asciiTheme="minorHAnsi" w:hAnsiTheme="minorHAnsi" w:cstheme="minorHAnsi"/>
          <w:b/>
          <w:bCs/>
          <w:sz w:val="24"/>
          <w:lang w:eastAsia="es-ES"/>
        </w:rPr>
        <w:t>Reacció pública, premis i reconeixements</w:t>
      </w:r>
    </w:p>
    <w:p w:rsidR="00327DCA" w:rsidRPr="00327DCA" w:rsidRDefault="00327DCA" w:rsidP="00327DCA">
      <w:pPr>
        <w:jc w:val="both"/>
        <w:rPr>
          <w:rFonts w:asciiTheme="minorHAnsi" w:hAnsiTheme="minorHAnsi" w:cstheme="minorHAnsi"/>
          <w:b/>
          <w:bCs/>
          <w:sz w:val="24"/>
          <w:lang w:eastAsia="es-ES"/>
        </w:rPr>
      </w:pPr>
    </w:p>
    <w:p w:rsidR="00327DCA" w:rsidRPr="00327DCA" w:rsidRDefault="00327DCA" w:rsidP="00327DCA">
      <w:pPr>
        <w:jc w:val="both"/>
        <w:rPr>
          <w:rFonts w:asciiTheme="minorHAnsi" w:eastAsiaTheme="minorHAnsi" w:hAnsiTheme="minorHAnsi" w:cstheme="minorHAnsi"/>
          <w:sz w:val="24"/>
          <w:lang w:eastAsia="en-US"/>
        </w:rPr>
      </w:pPr>
      <w:r w:rsidRPr="00327DCA">
        <w:rPr>
          <w:rFonts w:asciiTheme="minorHAnsi" w:eastAsiaTheme="minorHAnsi" w:hAnsiTheme="minorHAnsi" w:cstheme="minorHAnsi"/>
          <w:sz w:val="24"/>
          <w:lang w:eastAsia="en-US"/>
        </w:rPr>
        <w:t xml:space="preserve">El dia de l’atac, el 9 d’octubre, als voltants de l'escola on estudien les joves agredides, centenars de persones surten de seguida al carrer a protestar pel fet, protesta que s’estén a nombroses ciutats pakistaneses. Els mitjans del país </w:t>
      </w:r>
      <w:r w:rsidR="00E44F83">
        <w:rPr>
          <w:rFonts w:asciiTheme="minorHAnsi" w:eastAsiaTheme="minorHAnsi" w:hAnsiTheme="minorHAnsi" w:cstheme="minorHAnsi"/>
          <w:sz w:val="24"/>
          <w:lang w:eastAsia="en-US"/>
        </w:rPr>
        <w:t>i de tot el món li donen àmplia cobertura: l</w:t>
      </w:r>
      <w:r w:rsidRPr="00327DCA">
        <w:rPr>
          <w:rFonts w:asciiTheme="minorHAnsi" w:eastAsiaTheme="minorHAnsi" w:hAnsiTheme="minorHAnsi" w:cstheme="minorHAnsi"/>
          <w:sz w:val="24"/>
          <w:lang w:eastAsia="en-US"/>
        </w:rPr>
        <w:t>’atemptat suscita la condemna internacional i Malala Yousafzai rep el suport de personalitats de tot el món.</w:t>
      </w:r>
    </w:p>
    <w:p w:rsidR="00327DCA" w:rsidRPr="00327DCA" w:rsidRDefault="00327DCA" w:rsidP="00327DCA">
      <w:pPr>
        <w:jc w:val="both"/>
        <w:rPr>
          <w:rFonts w:asciiTheme="minorHAnsi" w:eastAsiaTheme="minorHAnsi" w:hAnsiTheme="minorHAnsi" w:cstheme="minorHAnsi"/>
          <w:sz w:val="24"/>
          <w:lang w:eastAsia="en-US"/>
        </w:rPr>
      </w:pPr>
    </w:p>
    <w:p w:rsidR="00327DCA" w:rsidRPr="00327DCA" w:rsidRDefault="00327DCA" w:rsidP="00327DCA">
      <w:pPr>
        <w:jc w:val="both"/>
        <w:rPr>
          <w:rFonts w:asciiTheme="minorHAnsi" w:hAnsiTheme="minorHAnsi" w:cstheme="minorHAnsi"/>
          <w:sz w:val="24"/>
          <w:lang w:eastAsia="es-ES"/>
        </w:rPr>
      </w:pPr>
      <w:r w:rsidRPr="00327DCA">
        <w:rPr>
          <w:rFonts w:asciiTheme="minorHAnsi" w:eastAsiaTheme="minorHAnsi" w:hAnsiTheme="minorHAnsi" w:cstheme="minorHAnsi"/>
          <w:noProof/>
          <w:sz w:val="24"/>
          <w:lang w:val="es-ES" w:eastAsia="es-ES"/>
        </w:rPr>
        <w:drawing>
          <wp:anchor distT="0" distB="0" distL="114300" distR="114300" simplePos="0" relativeHeight="251678720" behindDoc="0" locked="0" layoutInCell="1" allowOverlap="1" wp14:anchorId="67D6ABD6" wp14:editId="318B24A8">
            <wp:simplePos x="0" y="0"/>
            <wp:positionH relativeFrom="column">
              <wp:posOffset>18415</wp:posOffset>
            </wp:positionH>
            <wp:positionV relativeFrom="paragraph">
              <wp:posOffset>431800</wp:posOffset>
            </wp:positionV>
            <wp:extent cx="1720215" cy="2329180"/>
            <wp:effectExtent l="0" t="0" r="0" b="0"/>
            <wp:wrapSquare wrapText="bothSides"/>
            <wp:docPr id="11" name="il_fi" descr="http://static.indianexpress.com/pic/uploadedImages/bigImages/B_Id_377888_Malala_Yousafz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indianexpress.com/pic/uploadedImages/bigImages/B_Id_377888_Malala_Yousafza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0215" cy="232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DCA">
        <w:rPr>
          <w:rFonts w:asciiTheme="minorHAnsi" w:hAnsiTheme="minorHAnsi" w:cstheme="minorHAnsi"/>
          <w:sz w:val="24"/>
          <w:lang w:eastAsia="es-ES"/>
        </w:rPr>
        <w:t>El 15 d’octubre de 2012 l’exprimer ministre a</w:t>
      </w:r>
      <w:r w:rsidR="008E57F7">
        <w:rPr>
          <w:rFonts w:asciiTheme="minorHAnsi" w:hAnsiTheme="minorHAnsi" w:cstheme="minorHAnsi"/>
          <w:sz w:val="24"/>
          <w:lang w:eastAsia="es-ES"/>
        </w:rPr>
        <w:t>nglès Gordon Brown, actualment enviat e</w:t>
      </w:r>
      <w:r w:rsidRPr="00327DCA">
        <w:rPr>
          <w:rFonts w:asciiTheme="minorHAnsi" w:hAnsiTheme="minorHAnsi" w:cstheme="minorHAnsi"/>
          <w:sz w:val="24"/>
          <w:lang w:eastAsia="es-ES"/>
        </w:rPr>
        <w:t>special per a l’Educa</w:t>
      </w:r>
      <w:r w:rsidR="008E57F7">
        <w:rPr>
          <w:rFonts w:asciiTheme="minorHAnsi" w:hAnsiTheme="minorHAnsi" w:cstheme="minorHAnsi"/>
          <w:sz w:val="24"/>
          <w:lang w:eastAsia="es-ES"/>
        </w:rPr>
        <w:t>ció Global a Nacions Unides, lla</w:t>
      </w:r>
      <w:r w:rsidRPr="00327DCA">
        <w:rPr>
          <w:rFonts w:asciiTheme="minorHAnsi" w:hAnsiTheme="minorHAnsi" w:cstheme="minorHAnsi"/>
          <w:sz w:val="24"/>
          <w:lang w:eastAsia="es-ES"/>
        </w:rPr>
        <w:t xml:space="preserve">nça una petició en nom de Malala i </w:t>
      </w:r>
      <w:r w:rsidR="00961D26">
        <w:rPr>
          <w:rFonts w:asciiTheme="minorHAnsi" w:hAnsiTheme="minorHAnsi" w:cstheme="minorHAnsi"/>
          <w:sz w:val="24"/>
          <w:lang w:eastAsia="es-ES"/>
        </w:rPr>
        <w:t>en suport a allò pel que lluita</w:t>
      </w:r>
      <w:r w:rsidRPr="00327DCA">
        <w:rPr>
          <w:rFonts w:asciiTheme="minorHAnsi" w:hAnsiTheme="minorHAnsi" w:cstheme="minorHAnsi"/>
          <w:sz w:val="24"/>
          <w:lang w:eastAsia="es-ES"/>
        </w:rPr>
        <w:t>: sota el lema "Sóc Malala", es demana que el 2015 tots els nens estiguin escolaritzats.</w:t>
      </w:r>
    </w:p>
    <w:p w:rsidR="00327DCA" w:rsidRPr="00327DCA" w:rsidRDefault="00327DCA" w:rsidP="00327DCA">
      <w:pPr>
        <w:jc w:val="both"/>
        <w:rPr>
          <w:rFonts w:asciiTheme="minorHAnsi" w:hAnsiTheme="minorHAnsi" w:cstheme="minorHAnsi"/>
          <w:b/>
          <w:bCs/>
          <w:sz w:val="24"/>
          <w:lang w:eastAsia="es-ES"/>
        </w:rPr>
      </w:pPr>
    </w:p>
    <w:p w:rsidR="00961D26" w:rsidRDefault="00327DCA" w:rsidP="00327DCA">
      <w:pPr>
        <w:jc w:val="both"/>
        <w:rPr>
          <w:rFonts w:asciiTheme="minorHAnsi" w:hAnsiTheme="minorHAnsi" w:cstheme="minorHAnsi"/>
          <w:sz w:val="24"/>
          <w:lang w:eastAsia="es-ES"/>
        </w:rPr>
      </w:pPr>
      <w:r w:rsidRPr="00327DCA">
        <w:rPr>
          <w:rFonts w:asciiTheme="minorHAnsi" w:eastAsiaTheme="minorHAnsi" w:hAnsiTheme="minorHAnsi" w:cstheme="minorHAnsi"/>
          <w:sz w:val="24"/>
          <w:lang w:eastAsia="es-ES"/>
        </w:rPr>
        <w:t>Malala h</w:t>
      </w:r>
      <w:r w:rsidR="008E57F7">
        <w:rPr>
          <w:rFonts w:asciiTheme="minorHAnsi" w:eastAsiaTheme="minorHAnsi" w:hAnsiTheme="minorHAnsi" w:cstheme="minorHAnsi"/>
          <w:sz w:val="24"/>
          <w:lang w:eastAsia="es-ES"/>
        </w:rPr>
        <w:t xml:space="preserve">a estat designada pel magazine </w:t>
      </w:r>
      <w:r w:rsidR="008E57F7" w:rsidRPr="008E57F7">
        <w:rPr>
          <w:rFonts w:asciiTheme="minorHAnsi" w:eastAsiaTheme="minorHAnsi" w:hAnsiTheme="minorHAnsi" w:cstheme="minorHAnsi"/>
          <w:i/>
          <w:sz w:val="24"/>
          <w:lang w:eastAsia="es-ES"/>
        </w:rPr>
        <w:t>Foreign Policy</w:t>
      </w:r>
      <w:r w:rsidRPr="00327DCA">
        <w:rPr>
          <w:rFonts w:asciiTheme="minorHAnsi" w:eastAsiaTheme="minorHAnsi" w:hAnsiTheme="minorHAnsi" w:cstheme="minorHAnsi"/>
          <w:sz w:val="24"/>
          <w:lang w:eastAsia="es-ES"/>
        </w:rPr>
        <w:t xml:space="preserve"> en la seva llista de pensadors globals</w:t>
      </w:r>
      <w:r w:rsidR="00961D26">
        <w:rPr>
          <w:rFonts w:asciiTheme="minorHAnsi" w:eastAsiaTheme="minorHAnsi" w:hAnsiTheme="minorHAnsi" w:cstheme="minorHAnsi"/>
          <w:sz w:val="24"/>
          <w:lang w:eastAsia="es-ES"/>
        </w:rPr>
        <w:t>; p</w:t>
      </w:r>
      <w:r w:rsidR="008E57F7">
        <w:rPr>
          <w:rFonts w:asciiTheme="minorHAnsi" w:eastAsiaTheme="minorHAnsi" w:hAnsiTheme="minorHAnsi" w:cstheme="minorHAnsi"/>
          <w:sz w:val="24"/>
          <w:lang w:eastAsia="es-ES"/>
        </w:rPr>
        <w:t xml:space="preserve">el </w:t>
      </w:r>
      <w:r w:rsidRPr="008E57F7">
        <w:rPr>
          <w:rFonts w:asciiTheme="minorHAnsi" w:eastAsiaTheme="minorHAnsi" w:hAnsiTheme="minorHAnsi" w:cstheme="minorHAnsi"/>
          <w:i/>
          <w:iCs/>
          <w:sz w:val="24"/>
          <w:lang w:eastAsia="es-ES"/>
        </w:rPr>
        <w:t>Time</w:t>
      </w:r>
      <w:r w:rsidR="008E57F7" w:rsidRPr="008E57F7">
        <w:rPr>
          <w:rFonts w:asciiTheme="minorHAnsi" w:eastAsiaTheme="minorHAnsi" w:hAnsiTheme="minorHAnsi" w:cstheme="minorHAnsi"/>
          <w:i/>
          <w:sz w:val="24"/>
          <w:lang w:eastAsia="es-ES"/>
        </w:rPr>
        <w:t>s</w:t>
      </w:r>
      <w:r w:rsidR="00961D26">
        <w:rPr>
          <w:rFonts w:asciiTheme="minorHAnsi" w:eastAsiaTheme="minorHAnsi" w:hAnsiTheme="minorHAnsi" w:cstheme="minorHAnsi"/>
          <w:sz w:val="24"/>
          <w:lang w:eastAsia="es-ES"/>
        </w:rPr>
        <w:t>,</w:t>
      </w:r>
      <w:r w:rsidRPr="00327DCA">
        <w:rPr>
          <w:rFonts w:asciiTheme="minorHAnsi" w:eastAsiaTheme="minorHAnsi" w:hAnsiTheme="minorHAnsi" w:cstheme="minorHAnsi"/>
          <w:sz w:val="24"/>
          <w:lang w:eastAsia="es-ES"/>
        </w:rPr>
        <w:t xml:space="preserve"> com una de le</w:t>
      </w:r>
      <w:r>
        <w:rPr>
          <w:rFonts w:asciiTheme="minorHAnsi" w:eastAsiaTheme="minorHAnsi" w:hAnsiTheme="minorHAnsi" w:cstheme="minorHAnsi"/>
          <w:sz w:val="24"/>
          <w:lang w:eastAsia="es-ES"/>
        </w:rPr>
        <w:t>s Persones de l’Any</w:t>
      </w:r>
      <w:r w:rsidRPr="00327DCA">
        <w:rPr>
          <w:rFonts w:asciiTheme="minorHAnsi" w:eastAsiaTheme="minorHAnsi" w:hAnsiTheme="minorHAnsi" w:cstheme="minorHAnsi"/>
          <w:sz w:val="24"/>
          <w:lang w:eastAsia="es-ES"/>
        </w:rPr>
        <w:t xml:space="preserve"> 2012</w:t>
      </w:r>
      <w:r w:rsidR="00961D26">
        <w:rPr>
          <w:rFonts w:asciiTheme="minorHAnsi" w:eastAsiaTheme="minorHAnsi" w:hAnsiTheme="minorHAnsi" w:cstheme="minorHAnsi"/>
          <w:sz w:val="24"/>
          <w:lang w:eastAsia="es-ES"/>
        </w:rPr>
        <w:t>; i</w:t>
      </w:r>
      <w:r w:rsidR="008E57F7">
        <w:rPr>
          <w:rFonts w:asciiTheme="minorHAnsi" w:eastAsiaTheme="minorHAnsi" w:hAnsiTheme="minorHAnsi" w:cstheme="minorHAnsi"/>
          <w:sz w:val="24"/>
          <w:lang w:eastAsia="es-ES"/>
        </w:rPr>
        <w:t xml:space="preserve"> </w:t>
      </w:r>
      <w:r w:rsidR="008E57F7" w:rsidRPr="008E57F7">
        <w:rPr>
          <w:rFonts w:asciiTheme="minorHAnsi" w:eastAsiaTheme="minorHAnsi" w:hAnsiTheme="minorHAnsi" w:cstheme="minorHAnsi"/>
          <w:i/>
          <w:sz w:val="24"/>
          <w:lang w:eastAsia="es-ES"/>
        </w:rPr>
        <w:t>Time</w:t>
      </w:r>
      <w:r w:rsidRPr="00327DCA">
        <w:rPr>
          <w:rFonts w:asciiTheme="minorHAnsi" w:eastAsiaTheme="minorHAnsi" w:hAnsiTheme="minorHAnsi" w:cstheme="minorHAnsi"/>
          <w:sz w:val="24"/>
          <w:lang w:eastAsia="es-ES"/>
        </w:rPr>
        <w:t xml:space="preserve"> l’ha col·locat a la llista de les 100 persones més influents al món. A finals de 2012 re</w:t>
      </w:r>
      <w:r w:rsidR="00961D26">
        <w:rPr>
          <w:rFonts w:asciiTheme="minorHAnsi" w:eastAsiaTheme="minorHAnsi" w:hAnsiTheme="minorHAnsi" w:cstheme="minorHAnsi"/>
          <w:sz w:val="24"/>
          <w:lang w:eastAsia="es-ES"/>
        </w:rPr>
        <w:t>p</w:t>
      </w:r>
      <w:r w:rsidRPr="00327DCA">
        <w:rPr>
          <w:rFonts w:asciiTheme="minorHAnsi" w:eastAsiaTheme="minorHAnsi" w:hAnsiTheme="minorHAnsi" w:cstheme="minorHAnsi"/>
          <w:sz w:val="24"/>
          <w:lang w:eastAsia="es-ES"/>
        </w:rPr>
        <w:t xml:space="preserve"> el Premi en Memòria de la Mare Teresa per la Justícia Social i el Premi de l’Acció per a la Pau i Humanitària de Roma; i el 2013 el Premi Internacional Tippe</w:t>
      </w:r>
      <w:r w:rsidR="008E57F7">
        <w:rPr>
          <w:rFonts w:asciiTheme="minorHAnsi" w:eastAsiaTheme="minorHAnsi" w:hAnsiTheme="minorHAnsi" w:cstheme="minorHAnsi"/>
          <w:sz w:val="24"/>
          <w:lang w:eastAsia="es-ES"/>
        </w:rPr>
        <w:t>rary per a la Pau Internac</w:t>
      </w:r>
      <w:r w:rsidRPr="00327DCA">
        <w:rPr>
          <w:rFonts w:asciiTheme="minorHAnsi" w:eastAsiaTheme="minorHAnsi" w:hAnsiTheme="minorHAnsi" w:cstheme="minorHAnsi"/>
          <w:sz w:val="24"/>
          <w:lang w:eastAsia="es-ES"/>
        </w:rPr>
        <w:t xml:space="preserve">ional, el </w:t>
      </w:r>
      <w:r w:rsidR="00961D26">
        <w:rPr>
          <w:rFonts w:asciiTheme="minorHAnsi" w:eastAsiaTheme="minorHAnsi" w:hAnsiTheme="minorHAnsi" w:cstheme="minorHAnsi"/>
          <w:sz w:val="24"/>
          <w:lang w:eastAsia="es-ES"/>
        </w:rPr>
        <w:t>S</w:t>
      </w:r>
      <w:r w:rsidRPr="00327DCA">
        <w:rPr>
          <w:rFonts w:asciiTheme="minorHAnsi" w:eastAsiaTheme="minorHAnsi" w:hAnsiTheme="minorHAnsi" w:cstheme="minorHAnsi"/>
          <w:sz w:val="24"/>
          <w:lang w:eastAsia="es-ES"/>
        </w:rPr>
        <w:t>imone de Beauvoir, el d’Unicef Espanya i el Premi Internacional Catalunya. M</w:t>
      </w:r>
      <w:r w:rsidR="008E57F7">
        <w:rPr>
          <w:rFonts w:asciiTheme="minorHAnsi" w:eastAsiaTheme="minorHAnsi" w:hAnsiTheme="minorHAnsi" w:cstheme="minorHAnsi"/>
          <w:sz w:val="24"/>
          <w:lang w:eastAsia="es-ES"/>
        </w:rPr>
        <w:t>alala Yousafzai és candidata al</w:t>
      </w:r>
      <w:r w:rsidRPr="00327DCA">
        <w:rPr>
          <w:rFonts w:asciiTheme="minorHAnsi" w:eastAsiaTheme="minorHAnsi" w:hAnsiTheme="minorHAnsi" w:cstheme="minorHAnsi"/>
          <w:sz w:val="24"/>
          <w:lang w:eastAsia="es-ES"/>
        </w:rPr>
        <w:t xml:space="preserve"> Premi Nobel de la Pau d</w:t>
      </w:r>
      <w:r w:rsidR="00961D26">
        <w:rPr>
          <w:rFonts w:asciiTheme="minorHAnsi" w:eastAsiaTheme="minorHAnsi" w:hAnsiTheme="minorHAnsi" w:cstheme="minorHAnsi"/>
          <w:sz w:val="24"/>
          <w:lang w:eastAsia="es-ES"/>
        </w:rPr>
        <w:t>’aquest any 2013.</w:t>
      </w:r>
    </w:p>
    <w:p w:rsidR="00961D26" w:rsidRDefault="00961D26"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color w:val="000000"/>
          <w:sz w:val="24"/>
          <w:lang w:eastAsia="es-ES"/>
        </w:rPr>
      </w:pPr>
      <w:r w:rsidRPr="00327DCA">
        <w:rPr>
          <w:rFonts w:asciiTheme="minorHAnsi" w:hAnsiTheme="minorHAnsi" w:cstheme="minorHAnsi"/>
          <w:color w:val="000000"/>
          <w:sz w:val="24"/>
          <w:lang w:eastAsia="es-ES"/>
        </w:rPr>
        <w:t xml:space="preserve">Símbol </w:t>
      </w:r>
      <w:r w:rsidRPr="00327DCA">
        <w:rPr>
          <w:rFonts w:asciiTheme="minorHAnsi" w:hAnsiTheme="minorHAnsi" w:cstheme="minorHAnsi"/>
          <w:sz w:val="24"/>
          <w:lang w:eastAsia="es-ES"/>
        </w:rPr>
        <w:t xml:space="preserve">d’esperança, resistència, lluita, valentia i coratge, Malala és avui un destacat referent </w:t>
      </w:r>
      <w:r w:rsidRPr="00327DCA">
        <w:rPr>
          <w:rFonts w:asciiTheme="minorHAnsi" w:hAnsiTheme="minorHAnsi" w:cstheme="minorHAnsi"/>
          <w:color w:val="000000"/>
          <w:sz w:val="24"/>
          <w:lang w:eastAsia="es-ES"/>
        </w:rPr>
        <w:t>en la defensa dels drets civils,</w:t>
      </w:r>
      <w:r w:rsidR="00961D26">
        <w:rPr>
          <w:rFonts w:asciiTheme="minorHAnsi" w:hAnsiTheme="minorHAnsi" w:cstheme="minorHAnsi"/>
          <w:color w:val="000000"/>
          <w:sz w:val="24"/>
          <w:lang w:eastAsia="es-ES"/>
        </w:rPr>
        <w:t xml:space="preserve"> ha mobilitzat centenars de milers de persones a tot el món, encarnant diverses causes: </w:t>
      </w:r>
      <w:r w:rsidRPr="00327DCA">
        <w:rPr>
          <w:rFonts w:asciiTheme="minorHAnsi" w:hAnsiTheme="minorHAnsi" w:cstheme="minorHAnsi"/>
          <w:color w:val="000000"/>
          <w:sz w:val="24"/>
          <w:lang w:eastAsia="es-ES"/>
        </w:rPr>
        <w:t>els drets de les dones,</w:t>
      </w:r>
      <w:r w:rsidR="00961D26">
        <w:rPr>
          <w:rFonts w:asciiTheme="minorHAnsi" w:hAnsiTheme="minorHAnsi" w:cstheme="minorHAnsi"/>
          <w:color w:val="000000"/>
          <w:sz w:val="24"/>
          <w:lang w:eastAsia="es-ES"/>
        </w:rPr>
        <w:t xml:space="preserve"> el dret a l’educació, la lluita contra l’extremisme, en el seu cas </w:t>
      </w:r>
      <w:r w:rsidRPr="00327DCA">
        <w:rPr>
          <w:rFonts w:asciiTheme="minorHAnsi" w:hAnsiTheme="minorHAnsi" w:cstheme="minorHAnsi"/>
          <w:color w:val="000000"/>
          <w:sz w:val="24"/>
          <w:lang w:eastAsia="es-ES"/>
        </w:rPr>
        <w:t>l</w:t>
      </w:r>
      <w:r w:rsidR="00961D26">
        <w:rPr>
          <w:rFonts w:asciiTheme="minorHAnsi" w:hAnsiTheme="minorHAnsi" w:cstheme="minorHAnsi"/>
          <w:color w:val="000000"/>
          <w:sz w:val="24"/>
          <w:lang w:eastAsia="es-ES"/>
        </w:rPr>
        <w:t>’oposició al poder talibà, que nega l’educació de la dona.</w:t>
      </w:r>
    </w:p>
    <w:p w:rsidR="00327DCA" w:rsidRPr="00327DCA" w:rsidRDefault="00327DCA" w:rsidP="00327DCA">
      <w:pPr>
        <w:jc w:val="both"/>
        <w:rPr>
          <w:rFonts w:asciiTheme="minorHAnsi" w:hAnsiTheme="minorHAnsi" w:cstheme="minorHAnsi"/>
          <w:color w:val="000000"/>
          <w:sz w:val="24"/>
          <w:lang w:eastAsia="es-ES"/>
        </w:rPr>
      </w:pPr>
    </w:p>
    <w:p w:rsidR="00961D26" w:rsidRDefault="005F0BF7" w:rsidP="00327DCA">
      <w:pPr>
        <w:jc w:val="both"/>
        <w:rPr>
          <w:rFonts w:asciiTheme="minorHAnsi" w:hAnsiTheme="minorHAnsi" w:cstheme="minorHAnsi"/>
          <w:sz w:val="24"/>
          <w:lang w:eastAsia="es-ES"/>
        </w:rPr>
      </w:pPr>
      <w:r w:rsidRPr="00327DCA">
        <w:rPr>
          <w:rFonts w:asciiTheme="minorHAnsi" w:eastAsiaTheme="minorHAnsi" w:hAnsiTheme="minorHAnsi" w:cstheme="minorHAnsi"/>
          <w:noProof/>
          <w:sz w:val="24"/>
          <w:lang w:val="es-ES" w:eastAsia="es-ES"/>
        </w:rPr>
        <w:lastRenderedPageBreak/>
        <w:drawing>
          <wp:anchor distT="0" distB="0" distL="114300" distR="114300" simplePos="0" relativeHeight="251688960" behindDoc="0" locked="0" layoutInCell="1" allowOverlap="1" wp14:anchorId="4F2E1319" wp14:editId="359F7E59">
            <wp:simplePos x="0" y="0"/>
            <wp:positionH relativeFrom="column">
              <wp:posOffset>2995295</wp:posOffset>
            </wp:positionH>
            <wp:positionV relativeFrom="paragraph">
              <wp:posOffset>389255</wp:posOffset>
            </wp:positionV>
            <wp:extent cx="2426335" cy="1616075"/>
            <wp:effectExtent l="0" t="0" r="0" b="3175"/>
            <wp:wrapSquare wrapText="bothSides"/>
            <wp:docPr id="10" name="il_fi" descr="http://www.thetimes.co.uk/tto/multimedia/archive/00344/114542181_dfgh_3447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times.co.uk/tto/multimedia/archive/00344/114542181_dfgh_344799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6335"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DCA" w:rsidRPr="00327DCA">
        <w:rPr>
          <w:rFonts w:asciiTheme="minorHAnsi" w:hAnsiTheme="minorHAnsi" w:cstheme="minorHAnsi"/>
          <w:color w:val="000000"/>
          <w:sz w:val="24"/>
          <w:lang w:eastAsia="es-ES"/>
        </w:rPr>
        <w:t xml:space="preserve">I </w:t>
      </w:r>
      <w:r w:rsidR="00961D26">
        <w:rPr>
          <w:rFonts w:asciiTheme="minorHAnsi" w:hAnsiTheme="minorHAnsi" w:cstheme="minorHAnsi"/>
          <w:color w:val="000000"/>
          <w:sz w:val="24"/>
          <w:lang w:eastAsia="es-ES"/>
        </w:rPr>
        <w:t xml:space="preserve">la seva lluita és duta a terme </w:t>
      </w:r>
      <w:r w:rsidR="00327DCA" w:rsidRPr="00327DCA">
        <w:rPr>
          <w:rFonts w:asciiTheme="minorHAnsi" w:hAnsiTheme="minorHAnsi" w:cstheme="minorHAnsi"/>
          <w:color w:val="000000"/>
          <w:sz w:val="24"/>
          <w:lang w:eastAsia="es-ES"/>
        </w:rPr>
        <w:t>amb coratge i determinació, a una edat molt tendra i en un context molt difícil, a la vall de Swat, al Pakistan, posant en perill la seva pròpia vida.</w:t>
      </w:r>
      <w:r w:rsidR="00961D26">
        <w:rPr>
          <w:rFonts w:asciiTheme="minorHAnsi" w:hAnsiTheme="minorHAnsi" w:cstheme="minorHAnsi"/>
          <w:color w:val="000000"/>
          <w:sz w:val="24"/>
          <w:lang w:eastAsia="es-ES"/>
        </w:rPr>
        <w:t xml:space="preserve"> </w:t>
      </w:r>
      <w:r w:rsidR="00327DCA" w:rsidRPr="00327DCA">
        <w:rPr>
          <w:rFonts w:asciiTheme="minorHAnsi" w:hAnsiTheme="minorHAnsi" w:cstheme="minorHAnsi"/>
          <w:sz w:val="24"/>
          <w:lang w:eastAsia="es-ES"/>
        </w:rPr>
        <w:t>No és igual de fàcil o difícil defensar els drets humans arreu del món. Hi ha condicions que fan que el desig de canviar les coses es transformi en por</w:t>
      </w:r>
      <w:r w:rsidR="00961D26">
        <w:rPr>
          <w:rFonts w:asciiTheme="minorHAnsi" w:hAnsiTheme="minorHAnsi" w:cstheme="minorHAnsi"/>
          <w:sz w:val="24"/>
          <w:lang w:eastAsia="es-ES"/>
        </w:rPr>
        <w:t xml:space="preserve">, </w:t>
      </w:r>
      <w:r w:rsidR="00154C16">
        <w:rPr>
          <w:rFonts w:asciiTheme="minorHAnsi" w:hAnsiTheme="minorHAnsi" w:cstheme="minorHAnsi"/>
          <w:sz w:val="24"/>
          <w:lang w:eastAsia="es-ES"/>
        </w:rPr>
        <w:t>viure en</w:t>
      </w:r>
      <w:r w:rsidR="00327DCA" w:rsidRPr="00327DCA">
        <w:rPr>
          <w:rFonts w:asciiTheme="minorHAnsi" w:hAnsiTheme="minorHAnsi" w:cstheme="minorHAnsi"/>
          <w:sz w:val="24"/>
          <w:lang w:eastAsia="es-ES"/>
        </w:rPr>
        <w:t xml:space="preserve"> contextos no democràtics o ser dona són alguns d’aquests factors determinants.</w:t>
      </w:r>
    </w:p>
    <w:p w:rsidR="00961D26" w:rsidRDefault="00961D26" w:rsidP="00327DCA">
      <w:pPr>
        <w:jc w:val="both"/>
        <w:rPr>
          <w:rFonts w:asciiTheme="minorHAnsi" w:hAnsiTheme="minorHAnsi" w:cstheme="minorHAnsi"/>
          <w:sz w:val="24"/>
          <w:lang w:eastAsia="es-ES"/>
        </w:rPr>
      </w:pPr>
    </w:p>
    <w:p w:rsidR="00327DCA" w:rsidRPr="00327DCA" w:rsidRDefault="00327DCA" w:rsidP="00327DCA">
      <w:pPr>
        <w:jc w:val="both"/>
        <w:rPr>
          <w:rFonts w:asciiTheme="minorHAnsi" w:hAnsiTheme="minorHAnsi" w:cstheme="minorHAnsi"/>
          <w:sz w:val="24"/>
          <w:lang w:eastAsia="es-ES"/>
        </w:rPr>
      </w:pPr>
      <w:r w:rsidRPr="00327DCA">
        <w:rPr>
          <w:rFonts w:asciiTheme="minorHAnsi" w:hAnsiTheme="minorHAnsi" w:cstheme="minorHAnsi"/>
          <w:sz w:val="24"/>
          <w:lang w:eastAsia="es-ES"/>
        </w:rPr>
        <w:t>Malala va rebre un tret per anar a l’escola: hi ha llocs on un acte tan senzill i quotidià com aquest es transforma en una reivindicació diària, en un símbol que representa milers de persones que lluiten cada dia per millorar les seves condicions de vida.</w:t>
      </w:r>
    </w:p>
    <w:p w:rsidR="00C35CC5" w:rsidRPr="00327DCA" w:rsidRDefault="00C35CC5" w:rsidP="00327DCA">
      <w:pPr>
        <w:jc w:val="both"/>
        <w:rPr>
          <w:rFonts w:asciiTheme="minorHAnsi" w:hAnsiTheme="minorHAnsi" w:cstheme="minorHAnsi"/>
          <w:sz w:val="24"/>
          <w:lang w:eastAsia="es-ES"/>
        </w:rPr>
      </w:pPr>
    </w:p>
    <w:sectPr w:rsidR="00C35CC5" w:rsidRPr="00327DCA" w:rsidSect="00FD0B46">
      <w:headerReference w:type="even" r:id="rId24"/>
      <w:headerReference w:type="default" r:id="rId25"/>
      <w:headerReference w:type="first" r:id="rId26"/>
      <w:pgSz w:w="11906" w:h="16838" w:code="9"/>
      <w:pgMar w:top="1417" w:right="1701" w:bottom="1417" w:left="1701" w:header="567"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2E" w:rsidRDefault="00707A2E">
      <w:r>
        <w:separator/>
      </w:r>
    </w:p>
  </w:endnote>
  <w:endnote w:type="continuationSeparator" w:id="0">
    <w:p w:rsidR="00707A2E" w:rsidRDefault="0070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2E" w:rsidRDefault="00707A2E">
      <w:r>
        <w:separator/>
      </w:r>
    </w:p>
  </w:footnote>
  <w:footnote w:type="continuationSeparator" w:id="0">
    <w:p w:rsidR="00707A2E" w:rsidRDefault="0070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2E" w:rsidRDefault="00707A2E">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7A2E" w:rsidRDefault="00707A2E">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63054"/>
      <w:docPartObj>
        <w:docPartGallery w:val="Page Numbers (Top of Page)"/>
        <w:docPartUnique/>
      </w:docPartObj>
    </w:sdtPr>
    <w:sdtEndPr/>
    <w:sdtContent>
      <w:p w:rsidR="00707A2E" w:rsidRDefault="00707A2E">
        <w:pPr>
          <w:pStyle w:val="Capalera"/>
          <w:jc w:val="right"/>
        </w:pPr>
        <w:r>
          <w:fldChar w:fldCharType="begin"/>
        </w:r>
        <w:r>
          <w:instrText>PAGE   \* MERGEFORMAT</w:instrText>
        </w:r>
        <w:r>
          <w:fldChar w:fldCharType="separate"/>
        </w:r>
        <w:r w:rsidR="004E4D7C">
          <w:rPr>
            <w:noProof/>
          </w:rPr>
          <w:t>3</w:t>
        </w:r>
        <w:r>
          <w:fldChar w:fldCharType="end"/>
        </w:r>
      </w:p>
    </w:sdtContent>
  </w:sdt>
  <w:p w:rsidR="00707A2E" w:rsidRDefault="00707A2E">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2E" w:rsidRDefault="00707A2E">
    <w:pPr>
      <w:pStyle w:val="Capalera"/>
    </w:pPr>
    <w:r>
      <w:rPr>
        <w:noProof/>
        <w:lang w:val="es-ES" w:eastAsia="es-ES"/>
      </w:rPr>
      <mc:AlternateContent>
        <mc:Choice Requires="wps">
          <w:drawing>
            <wp:anchor distT="0" distB="0" distL="114300" distR="114300" simplePos="0" relativeHeight="251656704" behindDoc="0" locked="0" layoutInCell="0" allowOverlap="1" wp14:anchorId="6F32C088" wp14:editId="091111CD">
              <wp:simplePos x="0" y="0"/>
              <wp:positionH relativeFrom="page">
                <wp:posOffset>0</wp:posOffset>
              </wp:positionH>
              <wp:positionV relativeFrom="page">
                <wp:posOffset>3600450</wp:posOffset>
              </wp:positionV>
              <wp:extent cx="360045"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DJATz8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A26E2"/>
    <w:multiLevelType w:val="hybridMultilevel"/>
    <w:tmpl w:val="9DA8CE74"/>
    <w:lvl w:ilvl="0" w:tplc="C5421E7A">
      <w:start w:val="1"/>
      <w:numFmt w:val="decimal"/>
      <w:lvlText w:val="%1."/>
      <w:lvlJc w:val="left"/>
      <w:pPr>
        <w:ind w:left="720" w:hanging="360"/>
      </w:pPr>
      <w:rPr>
        <w:rFonts w:ascii="Calibri" w:eastAsia="Calibri" w:hAnsi="Calibri" w:cs="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isplayBackgroundShape/>
  <w:activeWritingStyle w:appName="MSWord" w:lang="es-ES_tradnl" w:vendorID="9" w:dllVersion="512" w:checkStyle="1"/>
  <w:activeWritingStyle w:appName="MSWord" w:lang="es-ES"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2"/>
    <w:rsid w:val="000354AC"/>
    <w:rsid w:val="00050EC4"/>
    <w:rsid w:val="00052F57"/>
    <w:rsid w:val="000603A8"/>
    <w:rsid w:val="0006241A"/>
    <w:rsid w:val="000630F1"/>
    <w:rsid w:val="000728E2"/>
    <w:rsid w:val="00075028"/>
    <w:rsid w:val="0009766E"/>
    <w:rsid w:val="000B23F6"/>
    <w:rsid w:val="000B29B8"/>
    <w:rsid w:val="000C24B2"/>
    <w:rsid w:val="001473DF"/>
    <w:rsid w:val="00151B7E"/>
    <w:rsid w:val="00153362"/>
    <w:rsid w:val="00154C16"/>
    <w:rsid w:val="001617C5"/>
    <w:rsid w:val="00174603"/>
    <w:rsid w:val="00182D9E"/>
    <w:rsid w:val="001A209C"/>
    <w:rsid w:val="001A7087"/>
    <w:rsid w:val="001E48A7"/>
    <w:rsid w:val="001F24B3"/>
    <w:rsid w:val="001F7A35"/>
    <w:rsid w:val="00216D34"/>
    <w:rsid w:val="00221ABE"/>
    <w:rsid w:val="002402AA"/>
    <w:rsid w:val="00275A47"/>
    <w:rsid w:val="002A66FF"/>
    <w:rsid w:val="002B21D0"/>
    <w:rsid w:val="002D36C4"/>
    <w:rsid w:val="002D3CED"/>
    <w:rsid w:val="00301E47"/>
    <w:rsid w:val="00314C10"/>
    <w:rsid w:val="003209C3"/>
    <w:rsid w:val="00327DCA"/>
    <w:rsid w:val="00331766"/>
    <w:rsid w:val="0035470E"/>
    <w:rsid w:val="00370B73"/>
    <w:rsid w:val="00376F98"/>
    <w:rsid w:val="00387405"/>
    <w:rsid w:val="003919A6"/>
    <w:rsid w:val="003B35E2"/>
    <w:rsid w:val="003B54CC"/>
    <w:rsid w:val="003B5DB3"/>
    <w:rsid w:val="003D26F8"/>
    <w:rsid w:val="0041362E"/>
    <w:rsid w:val="00427BF8"/>
    <w:rsid w:val="004311E1"/>
    <w:rsid w:val="004365CB"/>
    <w:rsid w:val="004473CE"/>
    <w:rsid w:val="00450285"/>
    <w:rsid w:val="0045531B"/>
    <w:rsid w:val="0046155C"/>
    <w:rsid w:val="00480715"/>
    <w:rsid w:val="004833C6"/>
    <w:rsid w:val="004A3A21"/>
    <w:rsid w:val="004A40B0"/>
    <w:rsid w:val="004A73AE"/>
    <w:rsid w:val="004D242A"/>
    <w:rsid w:val="004D4463"/>
    <w:rsid w:val="004E3BEB"/>
    <w:rsid w:val="004E4D7C"/>
    <w:rsid w:val="005032BB"/>
    <w:rsid w:val="005062BE"/>
    <w:rsid w:val="0050799D"/>
    <w:rsid w:val="00516E5C"/>
    <w:rsid w:val="0052242E"/>
    <w:rsid w:val="00535FA0"/>
    <w:rsid w:val="00557185"/>
    <w:rsid w:val="005801A2"/>
    <w:rsid w:val="0059389A"/>
    <w:rsid w:val="005B024B"/>
    <w:rsid w:val="005E1CBD"/>
    <w:rsid w:val="005E3C51"/>
    <w:rsid w:val="005F0BF7"/>
    <w:rsid w:val="00613310"/>
    <w:rsid w:val="006229E1"/>
    <w:rsid w:val="00655E1A"/>
    <w:rsid w:val="006A6C5C"/>
    <w:rsid w:val="006C476E"/>
    <w:rsid w:val="006D4920"/>
    <w:rsid w:val="006E36D0"/>
    <w:rsid w:val="00707A2E"/>
    <w:rsid w:val="007229A1"/>
    <w:rsid w:val="007415D8"/>
    <w:rsid w:val="00752F09"/>
    <w:rsid w:val="00764AB8"/>
    <w:rsid w:val="007C0ED2"/>
    <w:rsid w:val="008308E8"/>
    <w:rsid w:val="0083376E"/>
    <w:rsid w:val="00857056"/>
    <w:rsid w:val="00857CE2"/>
    <w:rsid w:val="00871BAF"/>
    <w:rsid w:val="008777F9"/>
    <w:rsid w:val="008822A0"/>
    <w:rsid w:val="00890DBB"/>
    <w:rsid w:val="00892B68"/>
    <w:rsid w:val="00896839"/>
    <w:rsid w:val="008D4470"/>
    <w:rsid w:val="008E57F7"/>
    <w:rsid w:val="0092113C"/>
    <w:rsid w:val="0095413D"/>
    <w:rsid w:val="00961D26"/>
    <w:rsid w:val="00993505"/>
    <w:rsid w:val="00994E77"/>
    <w:rsid w:val="009A35D7"/>
    <w:rsid w:val="009B30D4"/>
    <w:rsid w:val="009B78EF"/>
    <w:rsid w:val="009C1DF1"/>
    <w:rsid w:val="009C69E1"/>
    <w:rsid w:val="009D0E81"/>
    <w:rsid w:val="009F220F"/>
    <w:rsid w:val="00A64789"/>
    <w:rsid w:val="00AA5F59"/>
    <w:rsid w:val="00AD45E7"/>
    <w:rsid w:val="00AF33C1"/>
    <w:rsid w:val="00B3637B"/>
    <w:rsid w:val="00B6028E"/>
    <w:rsid w:val="00B67B41"/>
    <w:rsid w:val="00B67F93"/>
    <w:rsid w:val="00B73C52"/>
    <w:rsid w:val="00B94606"/>
    <w:rsid w:val="00B96759"/>
    <w:rsid w:val="00BA338C"/>
    <w:rsid w:val="00BA6036"/>
    <w:rsid w:val="00BB0373"/>
    <w:rsid w:val="00BC233F"/>
    <w:rsid w:val="00BE2530"/>
    <w:rsid w:val="00BE7EE5"/>
    <w:rsid w:val="00BF3C94"/>
    <w:rsid w:val="00C34FE9"/>
    <w:rsid w:val="00C35CC5"/>
    <w:rsid w:val="00C80152"/>
    <w:rsid w:val="00CA0D8A"/>
    <w:rsid w:val="00CC531F"/>
    <w:rsid w:val="00CD0A19"/>
    <w:rsid w:val="00D06C93"/>
    <w:rsid w:val="00D23708"/>
    <w:rsid w:val="00D2503D"/>
    <w:rsid w:val="00D26186"/>
    <w:rsid w:val="00D27A72"/>
    <w:rsid w:val="00D453D4"/>
    <w:rsid w:val="00D734EF"/>
    <w:rsid w:val="00D761B2"/>
    <w:rsid w:val="00DA6C06"/>
    <w:rsid w:val="00DB0A70"/>
    <w:rsid w:val="00DE194E"/>
    <w:rsid w:val="00DE5B11"/>
    <w:rsid w:val="00E00A1A"/>
    <w:rsid w:val="00E44F83"/>
    <w:rsid w:val="00E531A5"/>
    <w:rsid w:val="00E659A2"/>
    <w:rsid w:val="00EC0771"/>
    <w:rsid w:val="00EC447F"/>
    <w:rsid w:val="00EC4EFB"/>
    <w:rsid w:val="00EE26D3"/>
    <w:rsid w:val="00EE4112"/>
    <w:rsid w:val="00F20122"/>
    <w:rsid w:val="00F25EE9"/>
    <w:rsid w:val="00F26477"/>
    <w:rsid w:val="00F32FC3"/>
    <w:rsid w:val="00F47D7D"/>
    <w:rsid w:val="00F6349D"/>
    <w:rsid w:val="00F70BDB"/>
    <w:rsid w:val="00F74D92"/>
    <w:rsid w:val="00F91B23"/>
    <w:rsid w:val="00FC251F"/>
    <w:rsid w:val="00FC7FD5"/>
    <w:rsid w:val="00FD0B46"/>
    <w:rsid w:val="00FD31BD"/>
    <w:rsid w:val="00FD5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C52"/>
    <w:rPr>
      <w:rFonts w:ascii="Arial" w:eastAsia="Times New Roman" w:hAnsi="Arial"/>
      <w:sz w:val="22"/>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728E2"/>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rsid w:val="000728E2"/>
    <w:rPr>
      <w:rFonts w:ascii="Arial" w:hAnsi="Arial"/>
    </w:rPr>
  </w:style>
  <w:style w:type="character" w:styleId="Textennegreta">
    <w:name w:val="Strong"/>
    <w:qFormat/>
    <w:rsid w:val="000728E2"/>
    <w:rPr>
      <w:rFonts w:ascii="Arial" w:hAnsi="Arial"/>
      <w:b/>
      <w:bCs/>
    </w:rPr>
  </w:style>
  <w:style w:type="paragraph" w:styleId="Textindependent">
    <w:name w:val="Body Text"/>
    <w:basedOn w:val="Normal"/>
    <w:rsid w:val="0006241A"/>
    <w:rPr>
      <w:sz w:val="14"/>
    </w:rPr>
  </w:style>
  <w:style w:type="character" w:styleId="Enlla">
    <w:name w:val="Hyperlink"/>
    <w:rsid w:val="00B73C52"/>
    <w:rPr>
      <w:color w:val="0000FF"/>
      <w:u w:val="single"/>
    </w:rPr>
  </w:style>
  <w:style w:type="paragraph" w:styleId="NormalWeb">
    <w:name w:val="Normal (Web)"/>
    <w:basedOn w:val="Normal"/>
    <w:uiPriority w:val="99"/>
    <w:unhideWhenUsed/>
    <w:rsid w:val="000630F1"/>
    <w:pPr>
      <w:spacing w:before="100" w:beforeAutospacing="1" w:after="100" w:afterAutospacing="1"/>
    </w:pPr>
    <w:rPr>
      <w:rFonts w:ascii="Times New Roman" w:hAnsi="Times New Roman"/>
      <w:sz w:val="24"/>
      <w:lang w:val="es-ES" w:eastAsia="es-ES"/>
    </w:rPr>
  </w:style>
  <w:style w:type="paragraph" w:styleId="Textdeglobus">
    <w:name w:val="Balloon Text"/>
    <w:basedOn w:val="Normal"/>
    <w:link w:val="TextdeglobusCar"/>
    <w:rsid w:val="00F26477"/>
    <w:rPr>
      <w:rFonts w:ascii="Tahoma" w:hAnsi="Tahoma" w:cs="Tahoma"/>
      <w:sz w:val="16"/>
      <w:szCs w:val="16"/>
    </w:rPr>
  </w:style>
  <w:style w:type="character" w:customStyle="1" w:styleId="TextdeglobusCar">
    <w:name w:val="Text de globus Car"/>
    <w:basedOn w:val="Tipusdelletraperdefectedelpargraf"/>
    <w:link w:val="Textdeglobus"/>
    <w:rsid w:val="00F26477"/>
    <w:rPr>
      <w:rFonts w:ascii="Tahoma" w:eastAsia="Times New Roman" w:hAnsi="Tahoma" w:cs="Tahoma"/>
      <w:sz w:val="16"/>
      <w:szCs w:val="16"/>
      <w:lang w:val="ca-ES" w:eastAsia="ca-ES"/>
    </w:rPr>
  </w:style>
  <w:style w:type="character" w:customStyle="1" w:styleId="CapaleraCar">
    <w:name w:val="Capçalera Car"/>
    <w:basedOn w:val="Tipusdelletraperdefectedelpargraf"/>
    <w:link w:val="Capalera"/>
    <w:uiPriority w:val="99"/>
    <w:rsid w:val="00F26477"/>
    <w:rPr>
      <w:rFonts w:ascii="Arial" w:eastAsia="Times New Roman" w:hAnsi="Arial"/>
      <w:sz w:val="22"/>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C52"/>
    <w:rPr>
      <w:rFonts w:ascii="Arial" w:eastAsia="Times New Roman" w:hAnsi="Arial"/>
      <w:sz w:val="22"/>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728E2"/>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rsid w:val="000728E2"/>
    <w:rPr>
      <w:rFonts w:ascii="Arial" w:hAnsi="Arial"/>
    </w:rPr>
  </w:style>
  <w:style w:type="character" w:styleId="Textennegreta">
    <w:name w:val="Strong"/>
    <w:qFormat/>
    <w:rsid w:val="000728E2"/>
    <w:rPr>
      <w:rFonts w:ascii="Arial" w:hAnsi="Arial"/>
      <w:b/>
      <w:bCs/>
    </w:rPr>
  </w:style>
  <w:style w:type="paragraph" w:styleId="Textindependent">
    <w:name w:val="Body Text"/>
    <w:basedOn w:val="Normal"/>
    <w:rsid w:val="0006241A"/>
    <w:rPr>
      <w:sz w:val="14"/>
    </w:rPr>
  </w:style>
  <w:style w:type="character" w:styleId="Enlla">
    <w:name w:val="Hyperlink"/>
    <w:rsid w:val="00B73C52"/>
    <w:rPr>
      <w:color w:val="0000FF"/>
      <w:u w:val="single"/>
    </w:rPr>
  </w:style>
  <w:style w:type="paragraph" w:styleId="NormalWeb">
    <w:name w:val="Normal (Web)"/>
    <w:basedOn w:val="Normal"/>
    <w:uiPriority w:val="99"/>
    <w:unhideWhenUsed/>
    <w:rsid w:val="000630F1"/>
    <w:pPr>
      <w:spacing w:before="100" w:beforeAutospacing="1" w:after="100" w:afterAutospacing="1"/>
    </w:pPr>
    <w:rPr>
      <w:rFonts w:ascii="Times New Roman" w:hAnsi="Times New Roman"/>
      <w:sz w:val="24"/>
      <w:lang w:val="es-ES" w:eastAsia="es-ES"/>
    </w:rPr>
  </w:style>
  <w:style w:type="paragraph" w:styleId="Textdeglobus">
    <w:name w:val="Balloon Text"/>
    <w:basedOn w:val="Normal"/>
    <w:link w:val="TextdeglobusCar"/>
    <w:rsid w:val="00F26477"/>
    <w:rPr>
      <w:rFonts w:ascii="Tahoma" w:hAnsi="Tahoma" w:cs="Tahoma"/>
      <w:sz w:val="16"/>
      <w:szCs w:val="16"/>
    </w:rPr>
  </w:style>
  <w:style w:type="character" w:customStyle="1" w:styleId="TextdeglobusCar">
    <w:name w:val="Text de globus Car"/>
    <w:basedOn w:val="Tipusdelletraperdefectedelpargraf"/>
    <w:link w:val="Textdeglobus"/>
    <w:rsid w:val="00F26477"/>
    <w:rPr>
      <w:rFonts w:ascii="Tahoma" w:eastAsia="Times New Roman" w:hAnsi="Tahoma" w:cs="Tahoma"/>
      <w:sz w:val="16"/>
      <w:szCs w:val="16"/>
      <w:lang w:val="ca-ES" w:eastAsia="ca-ES"/>
    </w:rPr>
  </w:style>
  <w:style w:type="character" w:customStyle="1" w:styleId="CapaleraCar">
    <w:name w:val="Capçalera Car"/>
    <w:basedOn w:val="Tipusdelletraperdefectedelpargraf"/>
    <w:link w:val="Capalera"/>
    <w:uiPriority w:val="99"/>
    <w:rsid w:val="00F26477"/>
    <w:rPr>
      <w:rFonts w:ascii="Arial" w:eastAsia="Times New Roman" w:hAnsi="Arial"/>
      <w:sz w:val="22"/>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en.wikipedia.org/wiki/Rawalpindi"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es/imgres?q=malala+yousafzai+blog+bbc&amp;um=1&amp;hl=ca&amp;biw=1083&amp;bih=773&amp;tbm=isch&amp;tbnid=ylhZAP5UV9M73M:&amp;imgrefurl=http://centralasiaonline.com/en_GB/articles/caii/features/pakistan/main/2012/10/10/feature-01&amp;docid=51RTWvY0UP8TxM&amp;imgurl=http://centralasiaonline.com/shared/images/2012/10/10/pakmalala2.jpg&amp;w=620&amp;h=490&amp;ei=S8GIUfLMAvDy7AbDjIHoDA&amp;zoom=1&amp;iact=rc&amp;dur=110&amp;page=2&amp;tbnh=142&amp;tbnw=187&amp;start=18&amp;ndsp=25&amp;ved=1t:429,r:26,s:0,i:163&amp;tx=138&amp;ty=7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n.wikipedia.org/wiki/Peshawar" TargetMode="External"/><Relationship Id="rId20" Type="http://schemas.openxmlformats.org/officeDocument/2006/relationships/hyperlink" Target="http://en.wikipedia.org/wiki/Desmond_Tut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mailto:pic@gencat.cat" TargetMode="External"/><Relationship Id="rId19" Type="http://schemas.openxmlformats.org/officeDocument/2006/relationships/hyperlink" Target="http://en.wikipedia.org/wiki/Benazir_Bhut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s\logos%20Generalitat\Document%20Logo%20Generalitat%20de%20Catalunya.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Logo Generalitat de Catalunya</Template>
  <TotalTime>64</TotalTime>
  <Pages>18</Pages>
  <Words>5430</Words>
  <Characters>28470</Characters>
  <Application>Microsoft Office Word</Application>
  <DocSecurity>0</DocSecurity>
  <Lines>237</Lines>
  <Paragraphs>67</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tsala</dc:creator>
  <cp:keywords>carta</cp:keywords>
  <cp:lastModifiedBy>tsala</cp:lastModifiedBy>
  <cp:revision>9</cp:revision>
  <cp:lastPrinted>2013-05-23T09:26:00Z</cp:lastPrinted>
  <dcterms:created xsi:type="dcterms:W3CDTF">2013-05-14T10:18:00Z</dcterms:created>
  <dcterms:modified xsi:type="dcterms:W3CDTF">2013-05-23T09:26:00Z</dcterms:modified>
</cp:coreProperties>
</file>