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E39" w:rsidRDefault="00CC2214" w:rsidP="00E43E39">
      <w:pPr>
        <w:pStyle w:val="Ttol3"/>
        <w:spacing w:line="271" w:lineRule="atLeast"/>
        <w:jc w:val="both"/>
        <w:rPr>
          <w:rFonts w:ascii="Arial" w:hAnsi="Arial" w:cs="Arial"/>
          <w:bCs w:val="0"/>
          <w:color w:val="auto"/>
          <w:sz w:val="40"/>
          <w:szCs w:val="40"/>
        </w:rPr>
      </w:pPr>
      <w:r w:rsidRPr="00E43E39">
        <w:rPr>
          <w:rFonts w:ascii="Arial" w:hAnsi="Arial" w:cs="Arial"/>
          <w:bCs w:val="0"/>
          <w:color w:val="auto"/>
          <w:sz w:val="40"/>
          <w:szCs w:val="40"/>
        </w:rPr>
        <w:t xml:space="preserve">L'ACA i </w:t>
      </w:r>
      <w:r w:rsidR="00AA3BC1" w:rsidRPr="00E43E39">
        <w:rPr>
          <w:rFonts w:ascii="Arial" w:hAnsi="Arial" w:cs="Arial"/>
          <w:bCs w:val="0"/>
          <w:color w:val="auto"/>
          <w:sz w:val="40"/>
          <w:szCs w:val="40"/>
        </w:rPr>
        <w:t>l’Ajuntament de Vespellà de Gaià</w:t>
      </w:r>
      <w:r w:rsidR="006C4699" w:rsidRPr="00E43E39">
        <w:rPr>
          <w:rFonts w:ascii="Arial" w:hAnsi="Arial" w:cs="Arial"/>
          <w:bCs w:val="0"/>
          <w:color w:val="auto"/>
          <w:sz w:val="40"/>
          <w:szCs w:val="40"/>
        </w:rPr>
        <w:t xml:space="preserve"> </w:t>
      </w:r>
      <w:r w:rsidRPr="00E43E39">
        <w:rPr>
          <w:rFonts w:ascii="Arial" w:hAnsi="Arial" w:cs="Arial"/>
          <w:bCs w:val="0"/>
          <w:color w:val="auto"/>
          <w:sz w:val="40"/>
          <w:szCs w:val="40"/>
        </w:rPr>
        <w:t xml:space="preserve">signen un conveni </w:t>
      </w:r>
      <w:r w:rsidR="00172A18">
        <w:rPr>
          <w:rFonts w:ascii="Arial" w:hAnsi="Arial" w:cs="Arial"/>
          <w:bCs w:val="0"/>
          <w:color w:val="auto"/>
          <w:sz w:val="40"/>
          <w:szCs w:val="40"/>
        </w:rPr>
        <w:t xml:space="preserve">per </w:t>
      </w:r>
      <w:r w:rsidR="00E43E39">
        <w:rPr>
          <w:rFonts w:ascii="Arial" w:hAnsi="Arial" w:cs="Arial"/>
          <w:bCs w:val="0"/>
          <w:color w:val="auto"/>
          <w:sz w:val="40"/>
          <w:szCs w:val="40"/>
        </w:rPr>
        <w:t>garantir el sanejament del municipi</w:t>
      </w:r>
    </w:p>
    <w:p w:rsidR="00E43E39" w:rsidRPr="00E43E39" w:rsidRDefault="00E43E39" w:rsidP="00E43E39">
      <w:pPr>
        <w:pStyle w:val="Ttol3"/>
        <w:spacing w:line="271" w:lineRule="atLeast"/>
        <w:ind w:left="720"/>
        <w:jc w:val="both"/>
        <w:rPr>
          <w:rStyle w:val="Textennegreta"/>
          <w:rFonts w:ascii="Arial" w:hAnsi="Arial" w:cs="Arial"/>
          <w:bCs/>
          <w:color w:val="auto"/>
        </w:rPr>
      </w:pPr>
    </w:p>
    <w:p w:rsidR="00172A18" w:rsidRDefault="00E43E39" w:rsidP="00172A18">
      <w:pPr>
        <w:pStyle w:val="Ttol3"/>
        <w:numPr>
          <w:ilvl w:val="0"/>
          <w:numId w:val="27"/>
        </w:numPr>
        <w:spacing w:line="271" w:lineRule="atLeast"/>
        <w:jc w:val="both"/>
        <w:rPr>
          <w:rStyle w:val="Textennegreta"/>
          <w:rFonts w:ascii="Arial" w:eastAsia="Arial" w:hAnsi="Arial" w:cs="Arial"/>
          <w:b/>
          <w:color w:val="auto"/>
        </w:rPr>
      </w:pPr>
      <w:r>
        <w:rPr>
          <w:rStyle w:val="Textennegreta"/>
          <w:rFonts w:ascii="Arial" w:eastAsia="Arial" w:hAnsi="Arial" w:cs="Arial"/>
          <w:b/>
          <w:color w:val="auto"/>
        </w:rPr>
        <w:t>L'ACA</w:t>
      </w:r>
      <w:r w:rsidR="00CC2214" w:rsidRPr="00E43E39">
        <w:rPr>
          <w:rStyle w:val="Textennegreta"/>
          <w:rFonts w:ascii="Arial" w:eastAsia="Arial" w:hAnsi="Arial" w:cs="Arial"/>
          <w:b/>
          <w:color w:val="auto"/>
        </w:rPr>
        <w:t xml:space="preserve"> incorpora la depuradora al Pla de Sanejament de Catalunya i </w:t>
      </w:r>
      <w:r w:rsidR="00172A18">
        <w:rPr>
          <w:rStyle w:val="Textennegreta"/>
          <w:rFonts w:ascii="Arial" w:eastAsia="Arial" w:hAnsi="Arial" w:cs="Arial"/>
          <w:b/>
          <w:color w:val="auto"/>
        </w:rPr>
        <w:t>l’a</w:t>
      </w:r>
      <w:r w:rsidR="00AA3BC1" w:rsidRPr="00E43E39">
        <w:rPr>
          <w:rStyle w:val="Textennegreta"/>
          <w:rFonts w:ascii="Arial" w:eastAsia="Arial" w:hAnsi="Arial" w:cs="Arial"/>
          <w:b/>
          <w:color w:val="auto"/>
        </w:rPr>
        <w:t>juntament</w:t>
      </w:r>
      <w:r w:rsidR="006C4699" w:rsidRPr="00E43E39">
        <w:rPr>
          <w:rStyle w:val="Textennegreta"/>
          <w:rFonts w:ascii="Arial" w:eastAsia="Arial" w:hAnsi="Arial" w:cs="Arial"/>
          <w:b/>
          <w:color w:val="auto"/>
        </w:rPr>
        <w:t xml:space="preserve"> </w:t>
      </w:r>
      <w:r w:rsidR="00CC2214" w:rsidRPr="00E43E39">
        <w:rPr>
          <w:rStyle w:val="Textennegreta"/>
          <w:rFonts w:ascii="Arial" w:eastAsia="Arial" w:hAnsi="Arial" w:cs="Arial"/>
          <w:b/>
          <w:color w:val="auto"/>
        </w:rPr>
        <w:t>s'encarregarà de garantir la prestació eficient del servei</w:t>
      </w:r>
    </w:p>
    <w:p w:rsidR="00172A18" w:rsidRPr="00172A18" w:rsidRDefault="00172A18" w:rsidP="00172A18">
      <w:pPr>
        <w:rPr>
          <w:rFonts w:eastAsia="Arial"/>
        </w:rPr>
      </w:pPr>
    </w:p>
    <w:p w:rsidR="00172A18" w:rsidRPr="00172A18" w:rsidRDefault="00172A18" w:rsidP="00172A18">
      <w:pPr>
        <w:pStyle w:val="Pargrafdellista"/>
        <w:numPr>
          <w:ilvl w:val="0"/>
          <w:numId w:val="27"/>
        </w:numPr>
        <w:rPr>
          <w:rFonts w:ascii="Arial" w:eastAsia="Arial" w:hAnsi="Arial" w:cs="Arial"/>
          <w:b/>
        </w:rPr>
      </w:pPr>
      <w:r w:rsidRPr="00172A18">
        <w:rPr>
          <w:rFonts w:ascii="Arial" w:eastAsia="Arial" w:hAnsi="Arial" w:cs="Arial"/>
          <w:b/>
        </w:rPr>
        <w:t xml:space="preserve">Les 502 depuradores del Pla de Sanejament </w:t>
      </w:r>
      <w:r w:rsidR="003B2292">
        <w:rPr>
          <w:rFonts w:ascii="Arial" w:eastAsia="Arial" w:hAnsi="Arial" w:cs="Arial"/>
          <w:b/>
        </w:rPr>
        <w:t xml:space="preserve">actualment </w:t>
      </w:r>
      <w:r w:rsidRPr="00172A18">
        <w:rPr>
          <w:rFonts w:ascii="Arial" w:eastAsia="Arial" w:hAnsi="Arial" w:cs="Arial"/>
          <w:b/>
        </w:rPr>
        <w:t>en servei tracten les aig</w:t>
      </w:r>
      <w:r w:rsidR="003B2292">
        <w:rPr>
          <w:rFonts w:ascii="Arial" w:eastAsia="Arial" w:hAnsi="Arial" w:cs="Arial"/>
          <w:b/>
        </w:rPr>
        <w:t>ües resi</w:t>
      </w:r>
      <w:r w:rsidRPr="00172A18">
        <w:rPr>
          <w:rFonts w:ascii="Arial" w:eastAsia="Arial" w:hAnsi="Arial" w:cs="Arial"/>
          <w:b/>
        </w:rPr>
        <w:t>duals del 97% de la població</w:t>
      </w:r>
    </w:p>
    <w:p w:rsidR="00CC2214" w:rsidRPr="00CC2214" w:rsidRDefault="007C6FA3" w:rsidP="00846C8B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294640</wp:posOffset>
            </wp:positionV>
            <wp:extent cx="3164840" cy="2369820"/>
            <wp:effectExtent l="19050" t="0" r="0" b="0"/>
            <wp:wrapTight wrapText="bothSides">
              <wp:wrapPolygon edited="0">
                <wp:start x="-130" y="0"/>
                <wp:lineTo x="-130" y="21357"/>
                <wp:lineTo x="21583" y="21357"/>
                <wp:lineTo x="21583" y="0"/>
                <wp:lineTo x="-130" y="0"/>
              </wp:wrapPolygon>
            </wp:wrapTight>
            <wp:docPr id="1" name="Imatge 0" descr="IMAGE_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26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4840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6FA3">
        <w:rPr>
          <w:rFonts w:ascii="Arial" w:hAnsi="Arial" w:cs="Arial"/>
          <w:noProof/>
          <w:color w:val="000000" w:themeColor="text1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.45pt;margin-top:211.45pt;width:253.8pt;height:17.55pt;z-index:-251656192;mso-height-percent:200;mso-position-horizontal-relative:text;mso-position-vertical-relative:text;mso-height-percent:200;mso-width-relative:margin;mso-height-relative:margin" wrapcoords="-96 0 -96 21140 21600 21140 21600 0 -96 0" stroked="f">
            <v:textbox style="mso-fit-shape-to-text:t">
              <w:txbxContent>
                <w:p w:rsidR="007C6FA3" w:rsidRPr="007C6FA3" w:rsidRDefault="007C6FA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C6FA3">
                    <w:rPr>
                      <w:rFonts w:ascii="Arial" w:hAnsi="Arial" w:cs="Arial"/>
                      <w:sz w:val="18"/>
                      <w:szCs w:val="18"/>
                    </w:rPr>
                    <w:t>Foto de la depuradora dels Masos de Vespella de Gaià.</w:t>
                  </w:r>
                </w:p>
              </w:txbxContent>
            </v:textbox>
            <w10:wrap type="tight"/>
          </v:shape>
        </w:pict>
      </w:r>
      <w:r w:rsidR="00CC2214" w:rsidRPr="00CC2214">
        <w:rPr>
          <w:rFonts w:ascii="Arial" w:hAnsi="Arial" w:cs="Arial"/>
          <w:color w:val="000000"/>
        </w:rPr>
        <w:t>L'Agència Catalana de l'Aigua</w:t>
      </w:r>
      <w:r w:rsidR="00E43E39">
        <w:rPr>
          <w:rFonts w:ascii="Arial" w:hAnsi="Arial" w:cs="Arial"/>
          <w:color w:val="000000"/>
        </w:rPr>
        <w:t xml:space="preserve"> (ACA)</w:t>
      </w:r>
      <w:r w:rsidR="00CC2214" w:rsidRPr="00CC2214">
        <w:rPr>
          <w:rFonts w:ascii="Arial" w:hAnsi="Arial" w:cs="Arial"/>
          <w:color w:val="000000"/>
        </w:rPr>
        <w:t xml:space="preserve"> i </w:t>
      </w:r>
      <w:r w:rsidR="00AA3BC1">
        <w:rPr>
          <w:rFonts w:ascii="Arial" w:hAnsi="Arial" w:cs="Arial"/>
          <w:color w:val="000000"/>
        </w:rPr>
        <w:t>l’Ajuntament de Vespella de Gaià</w:t>
      </w:r>
      <w:r w:rsidR="00321CC0">
        <w:rPr>
          <w:rFonts w:ascii="Arial" w:hAnsi="Arial" w:cs="Arial"/>
          <w:color w:val="000000"/>
        </w:rPr>
        <w:t xml:space="preserve"> (Tarragonès)</w:t>
      </w:r>
      <w:r w:rsidR="00AA3BC1">
        <w:rPr>
          <w:rFonts w:ascii="Arial" w:hAnsi="Arial" w:cs="Arial"/>
          <w:color w:val="000000"/>
        </w:rPr>
        <w:t xml:space="preserve"> </w:t>
      </w:r>
      <w:r w:rsidR="00172A18">
        <w:rPr>
          <w:rFonts w:ascii="Arial" w:hAnsi="Arial" w:cs="Arial"/>
          <w:color w:val="000000"/>
        </w:rPr>
        <w:t>han signat</w:t>
      </w:r>
      <w:r w:rsidR="00CC2214" w:rsidRPr="00CC2214">
        <w:rPr>
          <w:rFonts w:ascii="Arial" w:hAnsi="Arial" w:cs="Arial"/>
          <w:color w:val="000000"/>
        </w:rPr>
        <w:t xml:space="preserve"> un conveni per a garantir el funcionament i l'explotació eficient de la depuradora del </w:t>
      </w:r>
      <w:r w:rsidR="007114A4">
        <w:rPr>
          <w:rFonts w:ascii="Arial" w:hAnsi="Arial" w:cs="Arial"/>
          <w:color w:val="000000"/>
        </w:rPr>
        <w:t xml:space="preserve">nucli de </w:t>
      </w:r>
      <w:r w:rsidR="00AA3BC1">
        <w:rPr>
          <w:rFonts w:ascii="Arial" w:hAnsi="Arial" w:cs="Arial"/>
          <w:color w:val="000000"/>
        </w:rPr>
        <w:t>Masos de Vespella</w:t>
      </w:r>
      <w:r>
        <w:rPr>
          <w:rFonts w:ascii="Arial" w:hAnsi="Arial" w:cs="Arial"/>
          <w:color w:val="000000"/>
        </w:rPr>
        <w:t xml:space="preserve">. </w:t>
      </w:r>
      <w:r w:rsidR="00E43E39">
        <w:rPr>
          <w:rFonts w:ascii="Arial" w:hAnsi="Arial" w:cs="Arial"/>
          <w:color w:val="000000"/>
        </w:rPr>
        <w:t>Mitjançant aquest acord</w:t>
      </w:r>
      <w:r w:rsidR="00CC2214" w:rsidRPr="00CC2214">
        <w:rPr>
          <w:rFonts w:ascii="Arial" w:hAnsi="Arial" w:cs="Arial"/>
          <w:color w:val="000000"/>
        </w:rPr>
        <w:t xml:space="preserve"> </w:t>
      </w:r>
      <w:proofErr w:type="spellStart"/>
      <w:r w:rsidR="00E43E39">
        <w:rPr>
          <w:rFonts w:ascii="Arial" w:hAnsi="Arial" w:cs="Arial"/>
          <w:color w:val="000000"/>
        </w:rPr>
        <w:t>l’ACA</w:t>
      </w:r>
      <w:proofErr w:type="spellEnd"/>
      <w:r w:rsidR="00E43E39">
        <w:rPr>
          <w:rFonts w:ascii="Arial" w:hAnsi="Arial" w:cs="Arial"/>
          <w:color w:val="000000"/>
        </w:rPr>
        <w:t xml:space="preserve"> </w:t>
      </w:r>
      <w:r w:rsidR="00CC2214" w:rsidRPr="00CC2214">
        <w:rPr>
          <w:rFonts w:ascii="Arial" w:hAnsi="Arial" w:cs="Arial"/>
          <w:color w:val="000000"/>
        </w:rPr>
        <w:t>incorpora aquest sistema de depuració (ja en servei) al Pla de Sanejament de Catalunya i s'estableixen els mecanismes adients per</w:t>
      </w:r>
      <w:r w:rsidR="004E7DEA">
        <w:rPr>
          <w:rFonts w:ascii="Arial" w:hAnsi="Arial" w:cs="Arial"/>
          <w:color w:val="000000"/>
        </w:rPr>
        <w:t xml:space="preserve"> </w:t>
      </w:r>
      <w:r w:rsidR="00CC2214" w:rsidRPr="00CC2214">
        <w:rPr>
          <w:rFonts w:ascii="Arial" w:hAnsi="Arial" w:cs="Arial"/>
          <w:color w:val="000000"/>
        </w:rPr>
        <w:t>a l'atribució de recursos necessaris per garantir la prestació eficient del servei, incloent l'explotació, el manteniment, les reposicions i millores i la intervenció administrativa dels abocaments al sistema.</w:t>
      </w:r>
    </w:p>
    <w:p w:rsidR="003B2292" w:rsidRPr="003B2292" w:rsidRDefault="003B2292" w:rsidP="00846C8B">
      <w:pPr>
        <w:pStyle w:val="NormalWeb"/>
        <w:jc w:val="both"/>
        <w:rPr>
          <w:rFonts w:ascii="Arial" w:hAnsi="Arial" w:cs="Arial"/>
          <w:b/>
          <w:color w:val="000000" w:themeColor="text1"/>
        </w:rPr>
      </w:pPr>
      <w:r w:rsidRPr="003B2292">
        <w:rPr>
          <w:rFonts w:ascii="Arial" w:hAnsi="Arial" w:cs="Arial"/>
          <w:b/>
          <w:color w:val="000000" w:themeColor="text1"/>
        </w:rPr>
        <w:t>Equipament construït el 2015</w:t>
      </w:r>
    </w:p>
    <w:p w:rsidR="00F72E88" w:rsidRPr="00A102F0" w:rsidRDefault="00F72E88" w:rsidP="00846C8B">
      <w:pPr>
        <w:pStyle w:val="NormalWeb"/>
        <w:jc w:val="both"/>
        <w:rPr>
          <w:rFonts w:ascii="Arial" w:hAnsi="Arial" w:cs="Arial"/>
          <w:color w:val="000000" w:themeColor="text1"/>
        </w:rPr>
      </w:pPr>
      <w:r w:rsidRPr="00A102F0">
        <w:rPr>
          <w:rFonts w:ascii="Arial" w:hAnsi="Arial" w:cs="Arial"/>
          <w:color w:val="000000" w:themeColor="text1"/>
        </w:rPr>
        <w:t>L’estació depuradora va ser construïda i posada en servei per l’Ajuntament d</w:t>
      </w:r>
      <w:r w:rsidR="00503886" w:rsidRPr="00A102F0">
        <w:rPr>
          <w:rFonts w:ascii="Arial" w:hAnsi="Arial" w:cs="Arial"/>
          <w:color w:val="000000" w:themeColor="text1"/>
        </w:rPr>
        <w:t>e Vespella de Gaià</w:t>
      </w:r>
      <w:r w:rsidRPr="00A102F0">
        <w:rPr>
          <w:rFonts w:ascii="Arial" w:hAnsi="Arial" w:cs="Arial"/>
          <w:color w:val="000000" w:themeColor="text1"/>
        </w:rPr>
        <w:t xml:space="preserve"> l’any 2</w:t>
      </w:r>
      <w:r w:rsidR="00503886" w:rsidRPr="00A102F0">
        <w:rPr>
          <w:rFonts w:ascii="Arial" w:hAnsi="Arial" w:cs="Arial"/>
          <w:color w:val="000000" w:themeColor="text1"/>
        </w:rPr>
        <w:t>01</w:t>
      </w:r>
      <w:r w:rsidR="00070614" w:rsidRPr="00A102F0">
        <w:rPr>
          <w:rFonts w:ascii="Arial" w:hAnsi="Arial" w:cs="Arial"/>
          <w:color w:val="000000" w:themeColor="text1"/>
        </w:rPr>
        <w:t>5</w:t>
      </w:r>
      <w:r w:rsidRPr="00A102F0">
        <w:rPr>
          <w:rFonts w:ascii="Arial" w:hAnsi="Arial" w:cs="Arial"/>
          <w:color w:val="000000" w:themeColor="text1"/>
        </w:rPr>
        <w:t xml:space="preserve">. </w:t>
      </w:r>
      <w:r w:rsidR="00172A18">
        <w:rPr>
          <w:rFonts w:ascii="Arial" w:hAnsi="Arial" w:cs="Arial"/>
          <w:color w:val="000000" w:themeColor="text1"/>
        </w:rPr>
        <w:t>L’a</w:t>
      </w:r>
      <w:r w:rsidR="00503886" w:rsidRPr="00A102F0">
        <w:rPr>
          <w:rFonts w:ascii="Arial" w:hAnsi="Arial" w:cs="Arial"/>
          <w:color w:val="000000" w:themeColor="text1"/>
        </w:rPr>
        <w:t xml:space="preserve">juntament </w:t>
      </w:r>
      <w:r w:rsidR="00CC2214" w:rsidRPr="00A102F0">
        <w:rPr>
          <w:rFonts w:ascii="Arial" w:hAnsi="Arial" w:cs="Arial"/>
          <w:color w:val="000000" w:themeColor="text1"/>
        </w:rPr>
        <w:t>és</w:t>
      </w:r>
      <w:r w:rsidR="007114A4" w:rsidRPr="00A102F0">
        <w:rPr>
          <w:rFonts w:ascii="Arial" w:hAnsi="Arial" w:cs="Arial"/>
          <w:color w:val="000000" w:themeColor="text1"/>
        </w:rPr>
        <w:t xml:space="preserve"> </w:t>
      </w:r>
      <w:r w:rsidR="00CC2214" w:rsidRPr="00A102F0">
        <w:rPr>
          <w:rFonts w:ascii="Arial" w:hAnsi="Arial" w:cs="Arial"/>
          <w:color w:val="000000" w:themeColor="text1"/>
        </w:rPr>
        <w:t xml:space="preserve">l'administració actuant d'aquest sistema, que tracta les aigües residuals del </w:t>
      </w:r>
      <w:r w:rsidRPr="00A102F0">
        <w:rPr>
          <w:rFonts w:ascii="Arial" w:hAnsi="Arial" w:cs="Arial"/>
          <w:color w:val="000000" w:themeColor="text1"/>
        </w:rPr>
        <w:t xml:space="preserve">nucli de </w:t>
      </w:r>
      <w:r w:rsidR="00503886" w:rsidRPr="00A102F0">
        <w:rPr>
          <w:rFonts w:ascii="Arial" w:hAnsi="Arial" w:cs="Arial"/>
          <w:color w:val="000000" w:themeColor="text1"/>
        </w:rPr>
        <w:t>Masos de Vespella</w:t>
      </w:r>
      <w:r w:rsidRPr="00A102F0">
        <w:rPr>
          <w:rFonts w:ascii="Arial" w:hAnsi="Arial" w:cs="Arial"/>
          <w:color w:val="000000" w:themeColor="text1"/>
        </w:rPr>
        <w:t xml:space="preserve"> amb</w:t>
      </w:r>
      <w:r w:rsidR="007114A4" w:rsidRPr="00A102F0">
        <w:rPr>
          <w:rFonts w:ascii="Arial" w:hAnsi="Arial" w:cs="Arial"/>
          <w:color w:val="000000" w:themeColor="text1"/>
        </w:rPr>
        <w:t xml:space="preserve"> un tractament </w:t>
      </w:r>
      <w:r w:rsidR="00070614" w:rsidRPr="00A102F0">
        <w:rPr>
          <w:rFonts w:ascii="Arial" w:hAnsi="Arial" w:cs="Arial"/>
          <w:color w:val="000000" w:themeColor="text1"/>
        </w:rPr>
        <w:t>de filtres subsuperficials</w:t>
      </w:r>
      <w:r w:rsidR="007114A4" w:rsidRPr="00A102F0">
        <w:rPr>
          <w:rFonts w:ascii="Arial" w:hAnsi="Arial" w:cs="Arial"/>
          <w:color w:val="000000" w:themeColor="text1"/>
        </w:rPr>
        <w:t xml:space="preserve"> que</w:t>
      </w:r>
      <w:r w:rsidR="00CC2214" w:rsidRPr="00A102F0">
        <w:rPr>
          <w:rFonts w:ascii="Arial" w:hAnsi="Arial" w:cs="Arial"/>
          <w:color w:val="000000" w:themeColor="text1"/>
        </w:rPr>
        <w:t xml:space="preserve"> dóna servei a una població de </w:t>
      </w:r>
      <w:r w:rsidR="00070614" w:rsidRPr="00A102F0">
        <w:rPr>
          <w:rFonts w:ascii="Arial" w:hAnsi="Arial" w:cs="Arial"/>
          <w:color w:val="000000" w:themeColor="text1"/>
        </w:rPr>
        <w:t>75</w:t>
      </w:r>
      <w:r w:rsidR="00CC2214" w:rsidRPr="00A102F0">
        <w:rPr>
          <w:rFonts w:ascii="Arial" w:hAnsi="Arial" w:cs="Arial"/>
          <w:color w:val="000000" w:themeColor="text1"/>
        </w:rPr>
        <w:t xml:space="preserve"> habitants, aproximadament.</w:t>
      </w:r>
      <w:r w:rsidRPr="00A102F0">
        <w:rPr>
          <w:rFonts w:ascii="Arial" w:hAnsi="Arial" w:cs="Arial"/>
          <w:color w:val="000000" w:themeColor="text1"/>
        </w:rPr>
        <w:t xml:space="preserve"> </w:t>
      </w:r>
    </w:p>
    <w:p w:rsidR="00CC2214" w:rsidRPr="00CC2214" w:rsidRDefault="00CC2214" w:rsidP="00846C8B">
      <w:pPr>
        <w:pStyle w:val="NormalWeb"/>
        <w:jc w:val="both"/>
        <w:rPr>
          <w:rFonts w:ascii="Arial" w:hAnsi="Arial" w:cs="Arial"/>
          <w:color w:val="000000"/>
        </w:rPr>
      </w:pPr>
      <w:r w:rsidRPr="00CC2214">
        <w:rPr>
          <w:rFonts w:ascii="Arial" w:hAnsi="Arial" w:cs="Arial"/>
          <w:color w:val="000000"/>
        </w:rPr>
        <w:lastRenderedPageBreak/>
        <w:t>El Programa de Sanejament d'Aigües Residuals Urbanes inclou les actuacions necessàries per a la millora dels sistemes existents, així com la posada en marxa dels nous per garantir el manteniment o millora de l'estat ecològic de les nostres aigües superficials, subterrànies i marines.</w:t>
      </w:r>
    </w:p>
    <w:p w:rsidR="00CC2214" w:rsidRPr="00CC2214" w:rsidRDefault="00CC2214" w:rsidP="00846C8B">
      <w:pPr>
        <w:pStyle w:val="NormalWeb"/>
        <w:jc w:val="both"/>
        <w:rPr>
          <w:rFonts w:ascii="Arial" w:hAnsi="Arial" w:cs="Arial"/>
          <w:color w:val="000000"/>
        </w:rPr>
      </w:pPr>
      <w:r w:rsidRPr="00CC2214">
        <w:rPr>
          <w:rFonts w:ascii="Arial" w:hAnsi="Arial" w:cs="Arial"/>
          <w:color w:val="000000"/>
        </w:rPr>
        <w:t xml:space="preserve">A data d'avui les </w:t>
      </w:r>
      <w:r w:rsidR="00016CC7">
        <w:rPr>
          <w:rFonts w:ascii="Arial" w:hAnsi="Arial" w:cs="Arial"/>
          <w:color w:val="000000"/>
        </w:rPr>
        <w:t>502</w:t>
      </w:r>
      <w:r w:rsidR="00E43E39">
        <w:rPr>
          <w:rFonts w:ascii="Arial" w:hAnsi="Arial" w:cs="Arial"/>
          <w:color w:val="000000"/>
        </w:rPr>
        <w:t xml:space="preserve"> </w:t>
      </w:r>
      <w:r w:rsidRPr="00CC2214">
        <w:rPr>
          <w:rFonts w:ascii="Arial" w:hAnsi="Arial" w:cs="Arial"/>
          <w:color w:val="000000"/>
        </w:rPr>
        <w:t>depuradores existents a Catalunya garanteix</w:t>
      </w:r>
      <w:r w:rsidR="00016CC7">
        <w:rPr>
          <w:rFonts w:ascii="Arial" w:hAnsi="Arial" w:cs="Arial"/>
          <w:color w:val="000000"/>
        </w:rPr>
        <w:t>en el sanejament de més del 97</w:t>
      </w:r>
      <w:r w:rsidRPr="00CC2214">
        <w:rPr>
          <w:rFonts w:ascii="Arial" w:hAnsi="Arial" w:cs="Arial"/>
          <w:color w:val="000000"/>
        </w:rPr>
        <w:t>% de la població catalana.</w:t>
      </w:r>
    </w:p>
    <w:p w:rsidR="008325AF" w:rsidRPr="008B4CDE" w:rsidRDefault="00172A18" w:rsidP="00846C8B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19</w:t>
      </w:r>
      <w:r w:rsidR="00503886" w:rsidRPr="008B4CDE">
        <w:rPr>
          <w:rFonts w:ascii="Arial" w:hAnsi="Arial" w:cs="Arial"/>
          <w:b/>
          <w:i/>
        </w:rPr>
        <w:t xml:space="preserve"> de setembre </w:t>
      </w:r>
      <w:r w:rsidR="006C4699" w:rsidRPr="008B4CDE">
        <w:rPr>
          <w:rFonts w:ascii="Arial" w:hAnsi="Arial" w:cs="Arial"/>
          <w:b/>
          <w:i/>
        </w:rPr>
        <w:t>de 201</w:t>
      </w:r>
      <w:r w:rsidR="00503886" w:rsidRPr="008B4CDE">
        <w:rPr>
          <w:rFonts w:ascii="Arial" w:hAnsi="Arial" w:cs="Arial"/>
          <w:b/>
          <w:i/>
        </w:rPr>
        <w:t>6</w:t>
      </w:r>
    </w:p>
    <w:sectPr w:rsidR="008325AF" w:rsidRPr="008B4CDE" w:rsidSect="00960087">
      <w:headerReference w:type="default" r:id="rId9"/>
      <w:footerReference w:type="default" r:id="rId10"/>
      <w:pgSz w:w="11906" w:h="16838"/>
      <w:pgMar w:top="1417" w:right="1701" w:bottom="1417" w:left="1701" w:header="708" w:footer="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FD0" w:rsidRDefault="00062FD0">
      <w:r>
        <w:separator/>
      </w:r>
    </w:p>
  </w:endnote>
  <w:endnote w:type="continuationSeparator" w:id="0">
    <w:p w:rsidR="00062FD0" w:rsidRDefault="00062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4968"/>
      <w:gridCol w:w="3676"/>
    </w:tblGrid>
    <w:tr w:rsidR="00846C8B">
      <w:tc>
        <w:tcPr>
          <w:tcW w:w="4968" w:type="dxa"/>
        </w:tcPr>
        <w:p w:rsidR="00846C8B" w:rsidRDefault="00846C8B">
          <w:pPr>
            <w:rPr>
              <w:rFonts w:ascii="Arial" w:hAnsi="Arial" w:cs="Arial"/>
              <w:b/>
              <w:i/>
              <w:color w:val="C0C0C0"/>
              <w:sz w:val="18"/>
              <w:szCs w:val="18"/>
            </w:rPr>
          </w:pPr>
          <w:r>
            <w:rPr>
              <w:rFonts w:ascii="Arial" w:hAnsi="Arial" w:cs="Arial"/>
              <w:b/>
              <w:i/>
              <w:color w:val="C0C0C0"/>
              <w:sz w:val="18"/>
              <w:szCs w:val="18"/>
            </w:rPr>
            <w:t>Oficina de Comunicació i Premsa</w:t>
          </w:r>
        </w:p>
        <w:p w:rsidR="00846C8B" w:rsidRDefault="00846C8B">
          <w:pPr>
            <w:rPr>
              <w:rFonts w:ascii="Arial" w:hAnsi="Arial" w:cs="Arial"/>
              <w:b/>
              <w:i/>
              <w:color w:val="C0C0C0"/>
              <w:sz w:val="18"/>
              <w:szCs w:val="18"/>
            </w:rPr>
          </w:pPr>
          <w:r>
            <w:rPr>
              <w:rFonts w:ascii="Arial" w:hAnsi="Arial" w:cs="Arial"/>
              <w:b/>
              <w:i/>
              <w:color w:val="C0C0C0"/>
              <w:sz w:val="18"/>
              <w:szCs w:val="18"/>
            </w:rPr>
            <w:t>Departament de Territori i Sostenibilitat</w:t>
          </w:r>
        </w:p>
        <w:p w:rsidR="00846C8B" w:rsidRDefault="00846C8B">
          <w:pPr>
            <w:rPr>
              <w:rFonts w:ascii="Arial" w:hAnsi="Arial" w:cs="Arial"/>
              <w:b/>
              <w:i/>
              <w:color w:val="C0C0C0"/>
              <w:sz w:val="18"/>
              <w:szCs w:val="18"/>
            </w:rPr>
          </w:pPr>
          <w:r>
            <w:rPr>
              <w:rFonts w:ascii="Arial" w:hAnsi="Arial" w:cs="Arial"/>
              <w:b/>
              <w:i/>
              <w:color w:val="C0C0C0"/>
              <w:sz w:val="18"/>
              <w:szCs w:val="18"/>
            </w:rPr>
            <w:t>premsa.tes@gencat.cat</w:t>
          </w:r>
        </w:p>
        <w:p w:rsidR="00846C8B" w:rsidRDefault="00846C8B">
          <w:pPr>
            <w:rPr>
              <w:rFonts w:ascii="Arial" w:hAnsi="Arial" w:cs="Arial"/>
              <w:b/>
              <w:i/>
              <w:color w:val="C0C0C0"/>
              <w:sz w:val="18"/>
              <w:szCs w:val="18"/>
            </w:rPr>
          </w:pPr>
          <w:r>
            <w:rPr>
              <w:rFonts w:ascii="Arial" w:hAnsi="Arial" w:cs="Arial"/>
              <w:b/>
              <w:i/>
              <w:color w:val="C0C0C0"/>
              <w:sz w:val="18"/>
              <w:szCs w:val="18"/>
            </w:rPr>
            <w:t>93 495 82 34</w:t>
          </w:r>
        </w:p>
      </w:tc>
      <w:tc>
        <w:tcPr>
          <w:tcW w:w="3676" w:type="dxa"/>
          <w:vAlign w:val="bottom"/>
        </w:tcPr>
        <w:p w:rsidR="00846C8B" w:rsidRDefault="00846C8B">
          <w:pPr>
            <w:jc w:val="right"/>
            <w:rPr>
              <w:rFonts w:ascii="Arial" w:hAnsi="Arial" w:cs="Arial"/>
              <w:b/>
              <w:i/>
              <w:color w:val="C0C0C0"/>
              <w:sz w:val="18"/>
              <w:szCs w:val="18"/>
            </w:rPr>
          </w:pPr>
          <w:r>
            <w:rPr>
              <w:rFonts w:ascii="Arial" w:hAnsi="Arial" w:cs="Arial"/>
              <w:b/>
              <w:i/>
              <w:color w:val="C0C0C0"/>
              <w:sz w:val="18"/>
              <w:szCs w:val="18"/>
            </w:rPr>
            <w:t xml:space="preserve">Pàg. </w:t>
          </w:r>
          <w:r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t xml:space="preserve"> </w:t>
          </w:r>
          <w:r w:rsidR="00B300C4"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fldChar w:fldCharType="begin"/>
          </w:r>
          <w:r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instrText xml:space="preserve"> PAGE </w:instrText>
          </w:r>
          <w:r w:rsidR="00B300C4">
            <w:rPr>
              <w:rFonts w:ascii="Arial" w:hAnsi="Arial" w:cs="Arial"/>
              <w:b/>
              <w:i/>
              <w:color w:val="C0C0C0"/>
              <w:sz w:val="18"/>
              <w:szCs w:val="18"/>
            </w:rPr>
            <w:fldChar w:fldCharType="separate"/>
          </w:r>
          <w:r w:rsidR="00685042"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t>1</w:t>
          </w:r>
          <w:r w:rsidR="00B300C4"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fldChar w:fldCharType="end"/>
          </w:r>
          <w:r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t xml:space="preserve"> </w:t>
          </w:r>
          <w:r>
            <w:rPr>
              <w:rFonts w:ascii="Arial" w:hAnsi="Arial" w:cs="Arial"/>
              <w:b/>
              <w:i/>
              <w:color w:val="C0C0C0"/>
              <w:sz w:val="18"/>
              <w:szCs w:val="18"/>
            </w:rPr>
            <w:t>de</w:t>
          </w:r>
          <w:r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t xml:space="preserve"> </w:t>
          </w:r>
          <w:r w:rsidR="00B300C4"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fldChar w:fldCharType="begin"/>
          </w:r>
          <w:r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instrText xml:space="preserve"> NUMPAGES </w:instrText>
          </w:r>
          <w:r w:rsidR="00B300C4">
            <w:rPr>
              <w:rFonts w:ascii="Arial" w:hAnsi="Arial" w:cs="Arial"/>
              <w:b/>
              <w:i/>
              <w:color w:val="C0C0C0"/>
              <w:sz w:val="18"/>
              <w:szCs w:val="18"/>
            </w:rPr>
            <w:fldChar w:fldCharType="separate"/>
          </w:r>
          <w:r w:rsidR="00685042"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t>2</w:t>
          </w:r>
          <w:r w:rsidR="00B300C4"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fldChar w:fldCharType="end"/>
          </w:r>
        </w:p>
      </w:tc>
    </w:tr>
  </w:tbl>
  <w:p w:rsidR="00846C8B" w:rsidRDefault="00846C8B">
    <w:pPr>
      <w:pStyle w:val="Peu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FD0" w:rsidRDefault="00062FD0">
      <w:r>
        <w:separator/>
      </w:r>
    </w:p>
  </w:footnote>
  <w:footnote w:type="continuationSeparator" w:id="0">
    <w:p w:rsidR="00062FD0" w:rsidRDefault="00062F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C8B" w:rsidRDefault="00846C8B"/>
  <w:p w:rsidR="00846C8B" w:rsidRDefault="00846C8B">
    <w: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3549015</wp:posOffset>
          </wp:positionH>
          <wp:positionV relativeFrom="margin">
            <wp:posOffset>-1461135</wp:posOffset>
          </wp:positionV>
          <wp:extent cx="1724025" cy="508635"/>
          <wp:effectExtent l="19050" t="0" r="0" b="0"/>
          <wp:wrapSquare wrapText="bothSides"/>
          <wp:docPr id="3" name="Imatge 3" descr="logo aca 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 descr="logo aca pet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-57150</wp:posOffset>
          </wp:positionH>
          <wp:positionV relativeFrom="margin">
            <wp:posOffset>-1428750</wp:posOffset>
          </wp:positionV>
          <wp:extent cx="2171700" cy="476250"/>
          <wp:effectExtent l="19050" t="0" r="0" b="0"/>
          <wp:wrapSquare wrapText="bothSides"/>
          <wp:docPr id="2" name="Imatge 2" descr="territori_h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territori_h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4967" w:type="pct"/>
      <w:tblInd w:w="108" w:type="dxa"/>
      <w:tblLook w:val="01E0"/>
    </w:tblPr>
    <w:tblGrid>
      <w:gridCol w:w="4677"/>
      <w:gridCol w:w="3985"/>
    </w:tblGrid>
    <w:tr w:rsidR="00846C8B" w:rsidTr="00477069">
      <w:trPr>
        <w:trHeight w:val="1088"/>
      </w:trPr>
      <w:tc>
        <w:tcPr>
          <w:tcW w:w="2700" w:type="pct"/>
        </w:tcPr>
        <w:p w:rsidR="00846C8B" w:rsidRDefault="00846C8B">
          <w:pPr>
            <w:jc w:val="both"/>
            <w:rPr>
              <w:rFonts w:ascii="Arial" w:hAnsi="Arial" w:cs="Arial"/>
            </w:rPr>
          </w:pPr>
        </w:p>
      </w:tc>
      <w:tc>
        <w:tcPr>
          <w:tcW w:w="2300" w:type="pct"/>
        </w:tcPr>
        <w:p w:rsidR="00846C8B" w:rsidRDefault="00846C8B">
          <w:pPr>
            <w:jc w:val="right"/>
            <w:rPr>
              <w:rFonts w:ascii="Arial" w:hAnsi="Arial" w:cs="Arial"/>
            </w:rPr>
          </w:pPr>
        </w:p>
      </w:tc>
    </w:tr>
  </w:tbl>
  <w:p w:rsidR="00846C8B" w:rsidRDefault="00846C8B">
    <w:pPr>
      <w:jc w:val="both"/>
      <w:rPr>
        <w:rFonts w:ascii="Arial" w:hAnsi="Arial" w:cs="Arial"/>
      </w:rPr>
    </w:pPr>
  </w:p>
  <w:p w:rsidR="00846C8B" w:rsidRDefault="00846C8B">
    <w:pPr>
      <w:jc w:val="right"/>
      <w:rPr>
        <w:rFonts w:ascii="Arial" w:hAnsi="Arial" w:cs="Arial"/>
        <w:b/>
        <w:color w:val="FF0000"/>
      </w:rPr>
    </w:pPr>
    <w:r>
      <w:rPr>
        <w:rFonts w:ascii="Arial" w:hAnsi="Arial" w:cs="Arial"/>
        <w:b/>
        <w:color w:val="FF0000"/>
      </w:rPr>
      <w:sym w:font="Wingdings" w:char="F06E"/>
    </w:r>
    <w:r>
      <w:rPr>
        <w:rFonts w:ascii="Arial" w:hAnsi="Arial" w:cs="Arial"/>
        <w:b/>
        <w:color w:val="FF0000"/>
      </w:rPr>
      <w:t xml:space="preserve"> </w:t>
    </w:r>
    <w:r>
      <w:rPr>
        <w:rFonts w:ascii="Arial" w:hAnsi="Arial" w:cs="Arial"/>
        <w:b/>
      </w:rPr>
      <w:t>Comunicat de premsa</w:t>
    </w:r>
    <w:r>
      <w:rPr>
        <w:rFonts w:ascii="Arial" w:hAnsi="Arial" w:cs="Arial"/>
        <w:b/>
        <w:color w:val="FF0000"/>
      </w:rPr>
      <w:t xml:space="preserve"> </w:t>
    </w:r>
    <w:r>
      <w:rPr>
        <w:rFonts w:ascii="Arial" w:hAnsi="Arial" w:cs="Arial"/>
        <w:b/>
        <w:color w:val="FF0000"/>
      </w:rPr>
      <w:sym w:font="Wingdings" w:char="F06E"/>
    </w:r>
  </w:p>
  <w:p w:rsidR="00846C8B" w:rsidRDefault="00846C8B">
    <w:pPr>
      <w:jc w:val="right"/>
      <w:rPr>
        <w:rFonts w:ascii="Arial" w:hAnsi="Arial" w:cs="Arial"/>
      </w:rPr>
    </w:pPr>
  </w:p>
  <w:p w:rsidR="00846C8B" w:rsidRDefault="00B300C4">
    <w:pPr>
      <w:rPr>
        <w:rFonts w:ascii="Arial" w:hAnsi="Arial" w:cs="Arial"/>
      </w:rPr>
    </w:pPr>
    <w:r w:rsidRPr="00B300C4">
      <w:pict>
        <v:line id="_x0000_s2049" style="position:absolute;z-index:251656704" from="0,.9pt" to="423pt,1pt" strokecolor="red" strokeweight="2.25pt">
          <w10:wrap side="left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6163"/>
    <w:multiLevelType w:val="hybridMultilevel"/>
    <w:tmpl w:val="B83ED4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05E7F"/>
    <w:multiLevelType w:val="hybridMultilevel"/>
    <w:tmpl w:val="DB3410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F29AB"/>
    <w:multiLevelType w:val="hybridMultilevel"/>
    <w:tmpl w:val="59AEC3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F93A2A"/>
    <w:multiLevelType w:val="hybridMultilevel"/>
    <w:tmpl w:val="26AC0C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B4A60"/>
    <w:multiLevelType w:val="hybridMultilevel"/>
    <w:tmpl w:val="F2CE85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27983"/>
    <w:multiLevelType w:val="hybridMultilevel"/>
    <w:tmpl w:val="E0BE79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C66780"/>
    <w:multiLevelType w:val="multilevel"/>
    <w:tmpl w:val="302429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1C7E83"/>
    <w:multiLevelType w:val="hybridMultilevel"/>
    <w:tmpl w:val="406CC7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C6A2E"/>
    <w:multiLevelType w:val="hybridMultilevel"/>
    <w:tmpl w:val="7AA8E4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058E6"/>
    <w:multiLevelType w:val="hybridMultilevel"/>
    <w:tmpl w:val="CA885A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1C672E"/>
    <w:multiLevelType w:val="hybridMultilevel"/>
    <w:tmpl w:val="3E22EE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BC31FB"/>
    <w:multiLevelType w:val="hybridMultilevel"/>
    <w:tmpl w:val="C1D6EB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4732FF"/>
    <w:multiLevelType w:val="hybridMultilevel"/>
    <w:tmpl w:val="302429BA"/>
    <w:lvl w:ilvl="0" w:tplc="040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0C7593"/>
    <w:multiLevelType w:val="hybridMultilevel"/>
    <w:tmpl w:val="A6A219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167FF8"/>
    <w:multiLevelType w:val="hybridMultilevel"/>
    <w:tmpl w:val="44361B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5C242F"/>
    <w:multiLevelType w:val="hybridMultilevel"/>
    <w:tmpl w:val="A2E83F5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3DC34FC"/>
    <w:multiLevelType w:val="hybridMultilevel"/>
    <w:tmpl w:val="C0865EB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570DF0"/>
    <w:multiLevelType w:val="hybridMultilevel"/>
    <w:tmpl w:val="E0CC8262"/>
    <w:lvl w:ilvl="0" w:tplc="54B408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360BD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8669D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76496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3B4CC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82D2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BCCA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FD66E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6C897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5F12597"/>
    <w:multiLevelType w:val="hybridMultilevel"/>
    <w:tmpl w:val="859ACC58"/>
    <w:lvl w:ilvl="0" w:tplc="F8FA4D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CFAE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006A0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74E42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3D46B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034B3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C2485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05CF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22429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63257A6"/>
    <w:multiLevelType w:val="hybridMultilevel"/>
    <w:tmpl w:val="AD4A84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8F24A92"/>
    <w:multiLevelType w:val="hybridMultilevel"/>
    <w:tmpl w:val="F2A8E1F4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D070441"/>
    <w:multiLevelType w:val="hybridMultilevel"/>
    <w:tmpl w:val="E8245FDC"/>
    <w:lvl w:ilvl="0" w:tplc="0E6A4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8E83C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AC2B1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37CB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4D6B7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5BE90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18017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D0A73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B7EA0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13A197E"/>
    <w:multiLevelType w:val="hybridMultilevel"/>
    <w:tmpl w:val="50FEAF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1D0F60"/>
    <w:multiLevelType w:val="hybridMultilevel"/>
    <w:tmpl w:val="F21A8A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C5A5396"/>
    <w:multiLevelType w:val="hybridMultilevel"/>
    <w:tmpl w:val="B920B5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1B7639"/>
    <w:multiLevelType w:val="hybridMultilevel"/>
    <w:tmpl w:val="65F4B0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6"/>
  </w:num>
  <w:num w:numId="4">
    <w:abstractNumId w:val="10"/>
  </w:num>
  <w:num w:numId="5">
    <w:abstractNumId w:val="19"/>
  </w:num>
  <w:num w:numId="6">
    <w:abstractNumId w:val="2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14"/>
  </w:num>
  <w:num w:numId="10">
    <w:abstractNumId w:val="2"/>
  </w:num>
  <w:num w:numId="11">
    <w:abstractNumId w:val="13"/>
  </w:num>
  <w:num w:numId="12">
    <w:abstractNumId w:val="9"/>
  </w:num>
  <w:num w:numId="13">
    <w:abstractNumId w:val="20"/>
  </w:num>
  <w:num w:numId="14">
    <w:abstractNumId w:val="24"/>
  </w:num>
  <w:num w:numId="15">
    <w:abstractNumId w:val="1"/>
  </w:num>
  <w:num w:numId="16">
    <w:abstractNumId w:val="4"/>
  </w:num>
  <w:num w:numId="17">
    <w:abstractNumId w:val="3"/>
  </w:num>
  <w:num w:numId="18">
    <w:abstractNumId w:val="0"/>
  </w:num>
  <w:num w:numId="19">
    <w:abstractNumId w:val="22"/>
  </w:num>
  <w:num w:numId="20">
    <w:abstractNumId w:val="5"/>
  </w:num>
  <w:num w:numId="21">
    <w:abstractNumId w:val="18"/>
  </w:num>
  <w:num w:numId="22">
    <w:abstractNumId w:val="21"/>
  </w:num>
  <w:num w:numId="23">
    <w:abstractNumId w:val="17"/>
  </w:num>
  <w:num w:numId="24">
    <w:abstractNumId w:val="11"/>
  </w:num>
  <w:num w:numId="25">
    <w:abstractNumId w:val="8"/>
  </w:num>
  <w:num w:numId="26">
    <w:abstractNumId w:val="15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F3FE9"/>
    <w:rsid w:val="00000BA7"/>
    <w:rsid w:val="0000110E"/>
    <w:rsid w:val="000022E8"/>
    <w:rsid w:val="00007578"/>
    <w:rsid w:val="00011372"/>
    <w:rsid w:val="00016CC7"/>
    <w:rsid w:val="00021B3F"/>
    <w:rsid w:val="00030739"/>
    <w:rsid w:val="00030AAE"/>
    <w:rsid w:val="00031E2F"/>
    <w:rsid w:val="00032B4F"/>
    <w:rsid w:val="00037093"/>
    <w:rsid w:val="0004044A"/>
    <w:rsid w:val="00043BAB"/>
    <w:rsid w:val="00046E4C"/>
    <w:rsid w:val="000529A7"/>
    <w:rsid w:val="00054210"/>
    <w:rsid w:val="00057C01"/>
    <w:rsid w:val="000610A9"/>
    <w:rsid w:val="00062FD0"/>
    <w:rsid w:val="00064745"/>
    <w:rsid w:val="000666F9"/>
    <w:rsid w:val="00070614"/>
    <w:rsid w:val="000723C4"/>
    <w:rsid w:val="00074470"/>
    <w:rsid w:val="00074B1A"/>
    <w:rsid w:val="00074C0C"/>
    <w:rsid w:val="00077E4F"/>
    <w:rsid w:val="0008392C"/>
    <w:rsid w:val="00097AD6"/>
    <w:rsid w:val="000A1618"/>
    <w:rsid w:val="000A5A56"/>
    <w:rsid w:val="000A7645"/>
    <w:rsid w:val="000B0080"/>
    <w:rsid w:val="000B2376"/>
    <w:rsid w:val="000B79E2"/>
    <w:rsid w:val="000C2D4C"/>
    <w:rsid w:val="000C4131"/>
    <w:rsid w:val="000C41F9"/>
    <w:rsid w:val="000C502A"/>
    <w:rsid w:val="000D38DA"/>
    <w:rsid w:val="000D5CB3"/>
    <w:rsid w:val="000D66D6"/>
    <w:rsid w:val="000E0D2F"/>
    <w:rsid w:val="000E21D5"/>
    <w:rsid w:val="000E2630"/>
    <w:rsid w:val="001023CE"/>
    <w:rsid w:val="00102B34"/>
    <w:rsid w:val="001032C6"/>
    <w:rsid w:val="00111EB1"/>
    <w:rsid w:val="0011359D"/>
    <w:rsid w:val="00122A1C"/>
    <w:rsid w:val="0012575E"/>
    <w:rsid w:val="00127561"/>
    <w:rsid w:val="001342E5"/>
    <w:rsid w:val="001347DF"/>
    <w:rsid w:val="0013718A"/>
    <w:rsid w:val="00142226"/>
    <w:rsid w:val="00143BD9"/>
    <w:rsid w:val="001525D5"/>
    <w:rsid w:val="0015288E"/>
    <w:rsid w:val="001568CF"/>
    <w:rsid w:val="00157FBA"/>
    <w:rsid w:val="00161BB9"/>
    <w:rsid w:val="001625E1"/>
    <w:rsid w:val="00165660"/>
    <w:rsid w:val="00172A18"/>
    <w:rsid w:val="001769D6"/>
    <w:rsid w:val="00176C01"/>
    <w:rsid w:val="00181A52"/>
    <w:rsid w:val="0018304C"/>
    <w:rsid w:val="001830FA"/>
    <w:rsid w:val="0018371D"/>
    <w:rsid w:val="001870B1"/>
    <w:rsid w:val="0019121A"/>
    <w:rsid w:val="00191E2E"/>
    <w:rsid w:val="001926FA"/>
    <w:rsid w:val="00194B22"/>
    <w:rsid w:val="00197A97"/>
    <w:rsid w:val="001A0364"/>
    <w:rsid w:val="001A1D0F"/>
    <w:rsid w:val="001A6C42"/>
    <w:rsid w:val="001B55AA"/>
    <w:rsid w:val="001B6999"/>
    <w:rsid w:val="001C0A8E"/>
    <w:rsid w:val="001C1D22"/>
    <w:rsid w:val="001C7D28"/>
    <w:rsid w:val="001D089D"/>
    <w:rsid w:val="001D3FCE"/>
    <w:rsid w:val="001D5A8F"/>
    <w:rsid w:val="001D79E0"/>
    <w:rsid w:val="001E0ECB"/>
    <w:rsid w:val="001E2A97"/>
    <w:rsid w:val="001E7895"/>
    <w:rsid w:val="002026FF"/>
    <w:rsid w:val="00203636"/>
    <w:rsid w:val="00203C84"/>
    <w:rsid w:val="00204288"/>
    <w:rsid w:val="00206166"/>
    <w:rsid w:val="00210B9B"/>
    <w:rsid w:val="00211932"/>
    <w:rsid w:val="00212F2F"/>
    <w:rsid w:val="0021450D"/>
    <w:rsid w:val="002157B5"/>
    <w:rsid w:val="002159B2"/>
    <w:rsid w:val="00216355"/>
    <w:rsid w:val="00223080"/>
    <w:rsid w:val="00223786"/>
    <w:rsid w:val="0023087C"/>
    <w:rsid w:val="00233E39"/>
    <w:rsid w:val="0023484E"/>
    <w:rsid w:val="00236F46"/>
    <w:rsid w:val="00245A5A"/>
    <w:rsid w:val="00245BFA"/>
    <w:rsid w:val="00246DFC"/>
    <w:rsid w:val="00250936"/>
    <w:rsid w:val="0025129F"/>
    <w:rsid w:val="00251719"/>
    <w:rsid w:val="002531F7"/>
    <w:rsid w:val="00254D9E"/>
    <w:rsid w:val="00254DF3"/>
    <w:rsid w:val="00257A2C"/>
    <w:rsid w:val="00264EE2"/>
    <w:rsid w:val="00267F5A"/>
    <w:rsid w:val="0027037F"/>
    <w:rsid w:val="00270D29"/>
    <w:rsid w:val="002710B7"/>
    <w:rsid w:val="002732DE"/>
    <w:rsid w:val="002733BD"/>
    <w:rsid w:val="00273A94"/>
    <w:rsid w:val="00274F6F"/>
    <w:rsid w:val="002821A1"/>
    <w:rsid w:val="002821A7"/>
    <w:rsid w:val="00286203"/>
    <w:rsid w:val="002869CF"/>
    <w:rsid w:val="00286A9B"/>
    <w:rsid w:val="002901E9"/>
    <w:rsid w:val="00290392"/>
    <w:rsid w:val="00291284"/>
    <w:rsid w:val="002931F0"/>
    <w:rsid w:val="00296150"/>
    <w:rsid w:val="00297790"/>
    <w:rsid w:val="002B043B"/>
    <w:rsid w:val="002B4D42"/>
    <w:rsid w:val="002C02CD"/>
    <w:rsid w:val="002C0FD4"/>
    <w:rsid w:val="002C297D"/>
    <w:rsid w:val="002C3E7B"/>
    <w:rsid w:val="002C5749"/>
    <w:rsid w:val="002C6BEB"/>
    <w:rsid w:val="002D0537"/>
    <w:rsid w:val="002D0A47"/>
    <w:rsid w:val="002D2E93"/>
    <w:rsid w:val="002D6B72"/>
    <w:rsid w:val="002E63A7"/>
    <w:rsid w:val="002F2BB2"/>
    <w:rsid w:val="002F7268"/>
    <w:rsid w:val="00300C58"/>
    <w:rsid w:val="00301056"/>
    <w:rsid w:val="0031777B"/>
    <w:rsid w:val="003179C6"/>
    <w:rsid w:val="00321CC0"/>
    <w:rsid w:val="00324A90"/>
    <w:rsid w:val="003256C9"/>
    <w:rsid w:val="0033342F"/>
    <w:rsid w:val="00337804"/>
    <w:rsid w:val="00347AE4"/>
    <w:rsid w:val="00351986"/>
    <w:rsid w:val="00353528"/>
    <w:rsid w:val="00353C49"/>
    <w:rsid w:val="003564B7"/>
    <w:rsid w:val="00364BC0"/>
    <w:rsid w:val="00372107"/>
    <w:rsid w:val="00372C22"/>
    <w:rsid w:val="00377D54"/>
    <w:rsid w:val="003853ED"/>
    <w:rsid w:val="00386634"/>
    <w:rsid w:val="00391808"/>
    <w:rsid w:val="00393D83"/>
    <w:rsid w:val="00394B8E"/>
    <w:rsid w:val="003966F3"/>
    <w:rsid w:val="00397F53"/>
    <w:rsid w:val="00397FE9"/>
    <w:rsid w:val="003A266D"/>
    <w:rsid w:val="003A352A"/>
    <w:rsid w:val="003B046C"/>
    <w:rsid w:val="003B2292"/>
    <w:rsid w:val="003B7CB5"/>
    <w:rsid w:val="003B7E58"/>
    <w:rsid w:val="003C006F"/>
    <w:rsid w:val="003C1864"/>
    <w:rsid w:val="003C3877"/>
    <w:rsid w:val="003C479C"/>
    <w:rsid w:val="003C6D6B"/>
    <w:rsid w:val="003D0BA3"/>
    <w:rsid w:val="003D2831"/>
    <w:rsid w:val="003D35A9"/>
    <w:rsid w:val="003E1F3D"/>
    <w:rsid w:val="003E2D2A"/>
    <w:rsid w:val="003E4297"/>
    <w:rsid w:val="003E4FF8"/>
    <w:rsid w:val="003F1AC7"/>
    <w:rsid w:val="003F3FE9"/>
    <w:rsid w:val="003F6A28"/>
    <w:rsid w:val="00407E91"/>
    <w:rsid w:val="00410F6C"/>
    <w:rsid w:val="00417030"/>
    <w:rsid w:val="00420D30"/>
    <w:rsid w:val="0042754F"/>
    <w:rsid w:val="0043241F"/>
    <w:rsid w:val="0043578F"/>
    <w:rsid w:val="00437BC7"/>
    <w:rsid w:val="00442FFE"/>
    <w:rsid w:val="0044370C"/>
    <w:rsid w:val="0045721C"/>
    <w:rsid w:val="00457971"/>
    <w:rsid w:val="00462910"/>
    <w:rsid w:val="00463732"/>
    <w:rsid w:val="00463841"/>
    <w:rsid w:val="0047214A"/>
    <w:rsid w:val="00472C97"/>
    <w:rsid w:val="0047352B"/>
    <w:rsid w:val="00473EF9"/>
    <w:rsid w:val="00475B68"/>
    <w:rsid w:val="00477069"/>
    <w:rsid w:val="004860E1"/>
    <w:rsid w:val="00486875"/>
    <w:rsid w:val="00486CA8"/>
    <w:rsid w:val="00490A1B"/>
    <w:rsid w:val="00491ACA"/>
    <w:rsid w:val="00492EA3"/>
    <w:rsid w:val="00493E45"/>
    <w:rsid w:val="0049568C"/>
    <w:rsid w:val="004A378D"/>
    <w:rsid w:val="004A7971"/>
    <w:rsid w:val="004B7312"/>
    <w:rsid w:val="004C1932"/>
    <w:rsid w:val="004C37D4"/>
    <w:rsid w:val="004C6604"/>
    <w:rsid w:val="004C7F18"/>
    <w:rsid w:val="004D7CD5"/>
    <w:rsid w:val="004E7DEA"/>
    <w:rsid w:val="004F5D98"/>
    <w:rsid w:val="005015DA"/>
    <w:rsid w:val="00503886"/>
    <w:rsid w:val="00504D62"/>
    <w:rsid w:val="00510231"/>
    <w:rsid w:val="0052091F"/>
    <w:rsid w:val="00523FB7"/>
    <w:rsid w:val="0052766D"/>
    <w:rsid w:val="00530768"/>
    <w:rsid w:val="00531EF7"/>
    <w:rsid w:val="005321C3"/>
    <w:rsid w:val="00534646"/>
    <w:rsid w:val="00541122"/>
    <w:rsid w:val="005426CF"/>
    <w:rsid w:val="00544989"/>
    <w:rsid w:val="00573EC6"/>
    <w:rsid w:val="0057427D"/>
    <w:rsid w:val="005769A7"/>
    <w:rsid w:val="00576D7A"/>
    <w:rsid w:val="00583413"/>
    <w:rsid w:val="00590314"/>
    <w:rsid w:val="00592060"/>
    <w:rsid w:val="0059224B"/>
    <w:rsid w:val="005A5BA9"/>
    <w:rsid w:val="005D1725"/>
    <w:rsid w:val="005D25A9"/>
    <w:rsid w:val="005E7C55"/>
    <w:rsid w:val="005F4B4D"/>
    <w:rsid w:val="005F4B9C"/>
    <w:rsid w:val="005F4EDD"/>
    <w:rsid w:val="005F66C2"/>
    <w:rsid w:val="005F78FE"/>
    <w:rsid w:val="006061BB"/>
    <w:rsid w:val="0060760C"/>
    <w:rsid w:val="00610314"/>
    <w:rsid w:val="006107E3"/>
    <w:rsid w:val="006120EC"/>
    <w:rsid w:val="006238B4"/>
    <w:rsid w:val="00625C52"/>
    <w:rsid w:val="00634A82"/>
    <w:rsid w:val="00636D8E"/>
    <w:rsid w:val="0064190C"/>
    <w:rsid w:val="00646519"/>
    <w:rsid w:val="00650264"/>
    <w:rsid w:val="00651DEB"/>
    <w:rsid w:val="00654E4D"/>
    <w:rsid w:val="00655707"/>
    <w:rsid w:val="00656123"/>
    <w:rsid w:val="00656EF5"/>
    <w:rsid w:val="00657E9A"/>
    <w:rsid w:val="0066313C"/>
    <w:rsid w:val="006676A7"/>
    <w:rsid w:val="00670DA6"/>
    <w:rsid w:val="00671576"/>
    <w:rsid w:val="00672195"/>
    <w:rsid w:val="0067223D"/>
    <w:rsid w:val="00676558"/>
    <w:rsid w:val="00677414"/>
    <w:rsid w:val="00681450"/>
    <w:rsid w:val="00681CDF"/>
    <w:rsid w:val="00685042"/>
    <w:rsid w:val="00685B8C"/>
    <w:rsid w:val="006865FA"/>
    <w:rsid w:val="00690882"/>
    <w:rsid w:val="006959AC"/>
    <w:rsid w:val="006963F4"/>
    <w:rsid w:val="006A1EC8"/>
    <w:rsid w:val="006A43C6"/>
    <w:rsid w:val="006A514B"/>
    <w:rsid w:val="006A5A99"/>
    <w:rsid w:val="006B028A"/>
    <w:rsid w:val="006B4D55"/>
    <w:rsid w:val="006B536D"/>
    <w:rsid w:val="006B5B5E"/>
    <w:rsid w:val="006C0A08"/>
    <w:rsid w:val="006C0FFA"/>
    <w:rsid w:val="006C4699"/>
    <w:rsid w:val="006D1217"/>
    <w:rsid w:val="006D2A12"/>
    <w:rsid w:val="006D4D3F"/>
    <w:rsid w:val="006D52C1"/>
    <w:rsid w:val="006D6C18"/>
    <w:rsid w:val="006E0B26"/>
    <w:rsid w:val="006E1895"/>
    <w:rsid w:val="006E31F0"/>
    <w:rsid w:val="006E48E3"/>
    <w:rsid w:val="006E69E5"/>
    <w:rsid w:val="006F3E94"/>
    <w:rsid w:val="00700063"/>
    <w:rsid w:val="00703303"/>
    <w:rsid w:val="0070490D"/>
    <w:rsid w:val="007114A4"/>
    <w:rsid w:val="0071257D"/>
    <w:rsid w:val="0071581D"/>
    <w:rsid w:val="0071624A"/>
    <w:rsid w:val="00723FF2"/>
    <w:rsid w:val="00726101"/>
    <w:rsid w:val="00735AB8"/>
    <w:rsid w:val="007373DE"/>
    <w:rsid w:val="00740472"/>
    <w:rsid w:val="00742773"/>
    <w:rsid w:val="00747805"/>
    <w:rsid w:val="0075130D"/>
    <w:rsid w:val="007535D9"/>
    <w:rsid w:val="0076149D"/>
    <w:rsid w:val="00763490"/>
    <w:rsid w:val="00783EF9"/>
    <w:rsid w:val="00786238"/>
    <w:rsid w:val="00790D86"/>
    <w:rsid w:val="007912C4"/>
    <w:rsid w:val="007917C0"/>
    <w:rsid w:val="00795D25"/>
    <w:rsid w:val="007A0ACE"/>
    <w:rsid w:val="007A22A0"/>
    <w:rsid w:val="007A7227"/>
    <w:rsid w:val="007B0D44"/>
    <w:rsid w:val="007B2C43"/>
    <w:rsid w:val="007C4972"/>
    <w:rsid w:val="007C6FA3"/>
    <w:rsid w:val="007D65E7"/>
    <w:rsid w:val="007E314D"/>
    <w:rsid w:val="007E4E53"/>
    <w:rsid w:val="007F65C3"/>
    <w:rsid w:val="00801177"/>
    <w:rsid w:val="00801F24"/>
    <w:rsid w:val="0080339B"/>
    <w:rsid w:val="00803860"/>
    <w:rsid w:val="0080545A"/>
    <w:rsid w:val="0080709A"/>
    <w:rsid w:val="00811BF2"/>
    <w:rsid w:val="0081719D"/>
    <w:rsid w:val="008218D2"/>
    <w:rsid w:val="00824F12"/>
    <w:rsid w:val="00825612"/>
    <w:rsid w:val="008303A5"/>
    <w:rsid w:val="00831B3F"/>
    <w:rsid w:val="008325AF"/>
    <w:rsid w:val="00836C4C"/>
    <w:rsid w:val="00844261"/>
    <w:rsid w:val="00846C8B"/>
    <w:rsid w:val="00854E63"/>
    <w:rsid w:val="00855EFA"/>
    <w:rsid w:val="0086053A"/>
    <w:rsid w:val="008635F2"/>
    <w:rsid w:val="0086691A"/>
    <w:rsid w:val="00870CEA"/>
    <w:rsid w:val="0087376B"/>
    <w:rsid w:val="0087552C"/>
    <w:rsid w:val="008813D4"/>
    <w:rsid w:val="008823FF"/>
    <w:rsid w:val="00884E92"/>
    <w:rsid w:val="00885699"/>
    <w:rsid w:val="008858D0"/>
    <w:rsid w:val="00892E18"/>
    <w:rsid w:val="0089553D"/>
    <w:rsid w:val="008A1F51"/>
    <w:rsid w:val="008A3375"/>
    <w:rsid w:val="008A59D6"/>
    <w:rsid w:val="008A6AC8"/>
    <w:rsid w:val="008A7476"/>
    <w:rsid w:val="008B1157"/>
    <w:rsid w:val="008B2570"/>
    <w:rsid w:val="008B4CDE"/>
    <w:rsid w:val="008B70F3"/>
    <w:rsid w:val="008C7B76"/>
    <w:rsid w:val="008D05B3"/>
    <w:rsid w:val="008D29A3"/>
    <w:rsid w:val="008D6752"/>
    <w:rsid w:val="008E2983"/>
    <w:rsid w:val="008E30C4"/>
    <w:rsid w:val="008E7D03"/>
    <w:rsid w:val="008F0DB4"/>
    <w:rsid w:val="008F32A1"/>
    <w:rsid w:val="008F7795"/>
    <w:rsid w:val="009006FB"/>
    <w:rsid w:val="00901A2D"/>
    <w:rsid w:val="00916E76"/>
    <w:rsid w:val="00921656"/>
    <w:rsid w:val="00923F8F"/>
    <w:rsid w:val="009251B1"/>
    <w:rsid w:val="00930E31"/>
    <w:rsid w:val="009313AE"/>
    <w:rsid w:val="00931BB8"/>
    <w:rsid w:val="00932930"/>
    <w:rsid w:val="00932AD1"/>
    <w:rsid w:val="0094324F"/>
    <w:rsid w:val="009469B5"/>
    <w:rsid w:val="009476D4"/>
    <w:rsid w:val="00947E63"/>
    <w:rsid w:val="00947FBD"/>
    <w:rsid w:val="0095434E"/>
    <w:rsid w:val="009556F8"/>
    <w:rsid w:val="0095613F"/>
    <w:rsid w:val="00957B7E"/>
    <w:rsid w:val="00960087"/>
    <w:rsid w:val="00964DEC"/>
    <w:rsid w:val="009658FB"/>
    <w:rsid w:val="009665BE"/>
    <w:rsid w:val="009726EA"/>
    <w:rsid w:val="00991DBF"/>
    <w:rsid w:val="00995F49"/>
    <w:rsid w:val="00996017"/>
    <w:rsid w:val="0099641B"/>
    <w:rsid w:val="009A15E4"/>
    <w:rsid w:val="009A25D6"/>
    <w:rsid w:val="009A26C8"/>
    <w:rsid w:val="009A5232"/>
    <w:rsid w:val="009B2519"/>
    <w:rsid w:val="009B2753"/>
    <w:rsid w:val="009B47D0"/>
    <w:rsid w:val="009B5497"/>
    <w:rsid w:val="009B6E9F"/>
    <w:rsid w:val="009C1733"/>
    <w:rsid w:val="009C2FF0"/>
    <w:rsid w:val="009C4D03"/>
    <w:rsid w:val="009D265E"/>
    <w:rsid w:val="009E045D"/>
    <w:rsid w:val="009E1A55"/>
    <w:rsid w:val="009F0C07"/>
    <w:rsid w:val="009F4172"/>
    <w:rsid w:val="00A00250"/>
    <w:rsid w:val="00A0137F"/>
    <w:rsid w:val="00A102F0"/>
    <w:rsid w:val="00A116B6"/>
    <w:rsid w:val="00A125BC"/>
    <w:rsid w:val="00A12A43"/>
    <w:rsid w:val="00A1389F"/>
    <w:rsid w:val="00A23F34"/>
    <w:rsid w:val="00A2411E"/>
    <w:rsid w:val="00A24BCB"/>
    <w:rsid w:val="00A270AD"/>
    <w:rsid w:val="00A30C17"/>
    <w:rsid w:val="00A34267"/>
    <w:rsid w:val="00A36AA9"/>
    <w:rsid w:val="00A3753C"/>
    <w:rsid w:val="00A42989"/>
    <w:rsid w:val="00A43A6A"/>
    <w:rsid w:val="00A5173B"/>
    <w:rsid w:val="00A57DAD"/>
    <w:rsid w:val="00A65CB0"/>
    <w:rsid w:val="00A67146"/>
    <w:rsid w:val="00A75D71"/>
    <w:rsid w:val="00A80EC7"/>
    <w:rsid w:val="00A814D1"/>
    <w:rsid w:val="00A83774"/>
    <w:rsid w:val="00A84C8D"/>
    <w:rsid w:val="00A87512"/>
    <w:rsid w:val="00A95586"/>
    <w:rsid w:val="00A96089"/>
    <w:rsid w:val="00A96D01"/>
    <w:rsid w:val="00A97057"/>
    <w:rsid w:val="00A9745C"/>
    <w:rsid w:val="00AA05B7"/>
    <w:rsid w:val="00AA2EA0"/>
    <w:rsid w:val="00AA3BC1"/>
    <w:rsid w:val="00AB32DD"/>
    <w:rsid w:val="00AB4B1A"/>
    <w:rsid w:val="00AB7D1A"/>
    <w:rsid w:val="00AB7D40"/>
    <w:rsid w:val="00AC043F"/>
    <w:rsid w:val="00AC2FA0"/>
    <w:rsid w:val="00AC5D6D"/>
    <w:rsid w:val="00AC6FC3"/>
    <w:rsid w:val="00AF1F2B"/>
    <w:rsid w:val="00AF2BE2"/>
    <w:rsid w:val="00AF7849"/>
    <w:rsid w:val="00B10B8E"/>
    <w:rsid w:val="00B11820"/>
    <w:rsid w:val="00B15EB4"/>
    <w:rsid w:val="00B169F3"/>
    <w:rsid w:val="00B20367"/>
    <w:rsid w:val="00B21D79"/>
    <w:rsid w:val="00B300C4"/>
    <w:rsid w:val="00B3040E"/>
    <w:rsid w:val="00B3340C"/>
    <w:rsid w:val="00B40436"/>
    <w:rsid w:val="00B42456"/>
    <w:rsid w:val="00B55AB7"/>
    <w:rsid w:val="00B578FD"/>
    <w:rsid w:val="00B60512"/>
    <w:rsid w:val="00B64C92"/>
    <w:rsid w:val="00B67E2B"/>
    <w:rsid w:val="00B77B50"/>
    <w:rsid w:val="00B8120A"/>
    <w:rsid w:val="00B84878"/>
    <w:rsid w:val="00B90559"/>
    <w:rsid w:val="00B9062D"/>
    <w:rsid w:val="00B97E50"/>
    <w:rsid w:val="00B97FD6"/>
    <w:rsid w:val="00BA1726"/>
    <w:rsid w:val="00BA290A"/>
    <w:rsid w:val="00BA2FBA"/>
    <w:rsid w:val="00BA7340"/>
    <w:rsid w:val="00BC29C5"/>
    <w:rsid w:val="00BC374A"/>
    <w:rsid w:val="00BC5BF5"/>
    <w:rsid w:val="00BD09F3"/>
    <w:rsid w:val="00BD3694"/>
    <w:rsid w:val="00BD55EC"/>
    <w:rsid w:val="00BE06A1"/>
    <w:rsid w:val="00BE49A9"/>
    <w:rsid w:val="00BE6002"/>
    <w:rsid w:val="00BF1883"/>
    <w:rsid w:val="00BF347E"/>
    <w:rsid w:val="00BF6A30"/>
    <w:rsid w:val="00C0165C"/>
    <w:rsid w:val="00C01BF4"/>
    <w:rsid w:val="00C13468"/>
    <w:rsid w:val="00C16533"/>
    <w:rsid w:val="00C34C3F"/>
    <w:rsid w:val="00C352FA"/>
    <w:rsid w:val="00C41AE7"/>
    <w:rsid w:val="00C4340C"/>
    <w:rsid w:val="00C44197"/>
    <w:rsid w:val="00C504ED"/>
    <w:rsid w:val="00C52681"/>
    <w:rsid w:val="00C57CF0"/>
    <w:rsid w:val="00C652C1"/>
    <w:rsid w:val="00C66DA0"/>
    <w:rsid w:val="00C673A8"/>
    <w:rsid w:val="00C67BD6"/>
    <w:rsid w:val="00C71288"/>
    <w:rsid w:val="00C72BDA"/>
    <w:rsid w:val="00C758DA"/>
    <w:rsid w:val="00C762AF"/>
    <w:rsid w:val="00C80FA8"/>
    <w:rsid w:val="00C858E0"/>
    <w:rsid w:val="00C905B4"/>
    <w:rsid w:val="00C92257"/>
    <w:rsid w:val="00C9328D"/>
    <w:rsid w:val="00CA057D"/>
    <w:rsid w:val="00CA0D8A"/>
    <w:rsid w:val="00CA46E1"/>
    <w:rsid w:val="00CB54A7"/>
    <w:rsid w:val="00CC0E55"/>
    <w:rsid w:val="00CC1A8B"/>
    <w:rsid w:val="00CC2214"/>
    <w:rsid w:val="00CD14AC"/>
    <w:rsid w:val="00CD4608"/>
    <w:rsid w:val="00CD6764"/>
    <w:rsid w:val="00CE017F"/>
    <w:rsid w:val="00CE13B5"/>
    <w:rsid w:val="00CE3412"/>
    <w:rsid w:val="00CE4292"/>
    <w:rsid w:val="00CF50F3"/>
    <w:rsid w:val="00D0302F"/>
    <w:rsid w:val="00D14DC5"/>
    <w:rsid w:val="00D1774E"/>
    <w:rsid w:val="00D223BB"/>
    <w:rsid w:val="00D253E1"/>
    <w:rsid w:val="00D2580F"/>
    <w:rsid w:val="00D2722A"/>
    <w:rsid w:val="00D32B36"/>
    <w:rsid w:val="00D332C1"/>
    <w:rsid w:val="00D333F6"/>
    <w:rsid w:val="00D354D8"/>
    <w:rsid w:val="00D42905"/>
    <w:rsid w:val="00D45A68"/>
    <w:rsid w:val="00D460AD"/>
    <w:rsid w:val="00D46778"/>
    <w:rsid w:val="00D51C0B"/>
    <w:rsid w:val="00D64DE8"/>
    <w:rsid w:val="00D70183"/>
    <w:rsid w:val="00D74941"/>
    <w:rsid w:val="00D807B7"/>
    <w:rsid w:val="00D841C1"/>
    <w:rsid w:val="00D85D36"/>
    <w:rsid w:val="00D86A26"/>
    <w:rsid w:val="00D87884"/>
    <w:rsid w:val="00D90442"/>
    <w:rsid w:val="00D92631"/>
    <w:rsid w:val="00D9572A"/>
    <w:rsid w:val="00DA7C8B"/>
    <w:rsid w:val="00DB24B2"/>
    <w:rsid w:val="00DB2829"/>
    <w:rsid w:val="00DB5E1A"/>
    <w:rsid w:val="00DB63D0"/>
    <w:rsid w:val="00DB64E6"/>
    <w:rsid w:val="00DB78FE"/>
    <w:rsid w:val="00DC0033"/>
    <w:rsid w:val="00DC57F3"/>
    <w:rsid w:val="00DC6F73"/>
    <w:rsid w:val="00DC7160"/>
    <w:rsid w:val="00DD4205"/>
    <w:rsid w:val="00DD7648"/>
    <w:rsid w:val="00DD7FEC"/>
    <w:rsid w:val="00DE02E8"/>
    <w:rsid w:val="00E009F4"/>
    <w:rsid w:val="00E01AAC"/>
    <w:rsid w:val="00E15B49"/>
    <w:rsid w:val="00E323AD"/>
    <w:rsid w:val="00E330AE"/>
    <w:rsid w:val="00E331CC"/>
    <w:rsid w:val="00E357E3"/>
    <w:rsid w:val="00E3641D"/>
    <w:rsid w:val="00E43E39"/>
    <w:rsid w:val="00E444BD"/>
    <w:rsid w:val="00E51CCF"/>
    <w:rsid w:val="00E57278"/>
    <w:rsid w:val="00E613ED"/>
    <w:rsid w:val="00E64535"/>
    <w:rsid w:val="00E82A01"/>
    <w:rsid w:val="00E86EEF"/>
    <w:rsid w:val="00E90C7E"/>
    <w:rsid w:val="00E91B68"/>
    <w:rsid w:val="00E9216E"/>
    <w:rsid w:val="00E9427A"/>
    <w:rsid w:val="00E94EC4"/>
    <w:rsid w:val="00E96CCB"/>
    <w:rsid w:val="00EA3F0B"/>
    <w:rsid w:val="00EA50BD"/>
    <w:rsid w:val="00EB265B"/>
    <w:rsid w:val="00EB408D"/>
    <w:rsid w:val="00EC1596"/>
    <w:rsid w:val="00EC3CA8"/>
    <w:rsid w:val="00EC54B5"/>
    <w:rsid w:val="00EC5503"/>
    <w:rsid w:val="00EC6A08"/>
    <w:rsid w:val="00EC7FB3"/>
    <w:rsid w:val="00ED3A8D"/>
    <w:rsid w:val="00ED7183"/>
    <w:rsid w:val="00EE22EC"/>
    <w:rsid w:val="00EE2DDE"/>
    <w:rsid w:val="00EF4FE9"/>
    <w:rsid w:val="00EF56F7"/>
    <w:rsid w:val="00F06D33"/>
    <w:rsid w:val="00F07AB2"/>
    <w:rsid w:val="00F131F4"/>
    <w:rsid w:val="00F133A1"/>
    <w:rsid w:val="00F13DAA"/>
    <w:rsid w:val="00F14398"/>
    <w:rsid w:val="00F1540E"/>
    <w:rsid w:val="00F166FD"/>
    <w:rsid w:val="00F219FE"/>
    <w:rsid w:val="00F2338D"/>
    <w:rsid w:val="00F323BC"/>
    <w:rsid w:val="00F33A37"/>
    <w:rsid w:val="00F36EA9"/>
    <w:rsid w:val="00F41B1C"/>
    <w:rsid w:val="00F41B7B"/>
    <w:rsid w:val="00F430A4"/>
    <w:rsid w:val="00F50AE1"/>
    <w:rsid w:val="00F53267"/>
    <w:rsid w:val="00F673F5"/>
    <w:rsid w:val="00F72E88"/>
    <w:rsid w:val="00F74BD3"/>
    <w:rsid w:val="00F75A95"/>
    <w:rsid w:val="00F762C1"/>
    <w:rsid w:val="00F764F9"/>
    <w:rsid w:val="00F76BFC"/>
    <w:rsid w:val="00F84B09"/>
    <w:rsid w:val="00F90585"/>
    <w:rsid w:val="00F941C2"/>
    <w:rsid w:val="00F94F50"/>
    <w:rsid w:val="00F960D0"/>
    <w:rsid w:val="00F967BF"/>
    <w:rsid w:val="00F96C62"/>
    <w:rsid w:val="00F97FE6"/>
    <w:rsid w:val="00FA0E92"/>
    <w:rsid w:val="00FA14EE"/>
    <w:rsid w:val="00FA3269"/>
    <w:rsid w:val="00FA650E"/>
    <w:rsid w:val="00FB234D"/>
    <w:rsid w:val="00FB4418"/>
    <w:rsid w:val="00FB707B"/>
    <w:rsid w:val="00FC1BE3"/>
    <w:rsid w:val="00FC3A6A"/>
    <w:rsid w:val="00FC7C38"/>
    <w:rsid w:val="00FD285C"/>
    <w:rsid w:val="00FD4A17"/>
    <w:rsid w:val="00FE087E"/>
    <w:rsid w:val="00FE1F8F"/>
    <w:rsid w:val="00FE2E86"/>
    <w:rsid w:val="00FE44E1"/>
    <w:rsid w:val="00FE5C97"/>
    <w:rsid w:val="00FF417B"/>
    <w:rsid w:val="00FF68D0"/>
    <w:rsid w:val="00FF6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087"/>
    <w:rPr>
      <w:noProof/>
      <w:sz w:val="24"/>
      <w:szCs w:val="24"/>
    </w:rPr>
  </w:style>
  <w:style w:type="paragraph" w:styleId="Ttol1">
    <w:name w:val="heading 1"/>
    <w:basedOn w:val="Normal"/>
    <w:next w:val="Normal"/>
    <w:qFormat/>
    <w:rsid w:val="00960087"/>
    <w:pPr>
      <w:keepNext/>
      <w:autoSpaceDE w:val="0"/>
      <w:spacing w:line="100" w:lineRule="atLeast"/>
      <w:jc w:val="both"/>
      <w:outlineLvl w:val="0"/>
    </w:pPr>
    <w:rPr>
      <w:rFonts w:ascii="Arial" w:eastAsia="Arial" w:hAnsi="Arial" w:cs="Arial"/>
      <w:b/>
      <w:bCs/>
      <w:color w:val="000000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6B5B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5">
    <w:name w:val="heading 5"/>
    <w:basedOn w:val="Normal"/>
    <w:next w:val="Normal"/>
    <w:qFormat/>
    <w:rsid w:val="00960087"/>
    <w:pPr>
      <w:keepNext/>
      <w:jc w:val="both"/>
      <w:outlineLvl w:val="4"/>
    </w:pPr>
    <w:rPr>
      <w:rFonts w:ascii="Arial" w:hAnsi="Arial" w:cs="Arial"/>
      <w:b/>
      <w:bCs/>
      <w:color w:val="0000FF"/>
      <w:sz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semiHidden/>
    <w:rsid w:val="00960087"/>
    <w:pPr>
      <w:autoSpaceDE w:val="0"/>
      <w:spacing w:line="100" w:lineRule="atLeast"/>
      <w:jc w:val="both"/>
    </w:pPr>
    <w:rPr>
      <w:rFonts w:ascii="Arial" w:eastAsia="Arial" w:hAnsi="Arial" w:cs="Arial"/>
      <w:b/>
      <w:bCs/>
      <w:color w:val="000000"/>
      <w:sz w:val="36"/>
      <w:szCs w:val="40"/>
    </w:rPr>
  </w:style>
  <w:style w:type="paragraph" w:styleId="Peu">
    <w:name w:val="footer"/>
    <w:basedOn w:val="Normal"/>
    <w:semiHidden/>
    <w:rsid w:val="00960087"/>
    <w:pPr>
      <w:tabs>
        <w:tab w:val="center" w:pos="4252"/>
        <w:tab w:val="right" w:pos="8504"/>
      </w:tabs>
    </w:pPr>
  </w:style>
  <w:style w:type="character" w:styleId="Enlla">
    <w:name w:val="Hyperlink"/>
    <w:semiHidden/>
    <w:rsid w:val="00960087"/>
    <w:rPr>
      <w:color w:val="0000FF"/>
      <w:u w:val="single"/>
    </w:rPr>
  </w:style>
  <w:style w:type="paragraph" w:styleId="Capalera">
    <w:name w:val="header"/>
    <w:basedOn w:val="Normal"/>
    <w:rsid w:val="00960087"/>
    <w:pPr>
      <w:tabs>
        <w:tab w:val="center" w:pos="4252"/>
        <w:tab w:val="right" w:pos="8504"/>
      </w:tabs>
    </w:pPr>
  </w:style>
  <w:style w:type="paragraph" w:styleId="Textindependent2">
    <w:name w:val="Body Text 2"/>
    <w:basedOn w:val="Normal"/>
    <w:semiHidden/>
    <w:rsid w:val="00960087"/>
    <w:pPr>
      <w:autoSpaceDE w:val="0"/>
      <w:spacing w:line="100" w:lineRule="atLeast"/>
      <w:jc w:val="both"/>
    </w:pPr>
    <w:rPr>
      <w:rFonts w:ascii="Arial" w:eastAsia="Arial" w:hAnsi="Arial" w:cs="Arial"/>
      <w:color w:val="000000"/>
      <w:sz w:val="22"/>
      <w:szCs w:val="32"/>
    </w:rPr>
  </w:style>
  <w:style w:type="character" w:styleId="Enllavisitat">
    <w:name w:val="FollowedHyperlink"/>
    <w:semiHidden/>
    <w:rsid w:val="00960087"/>
    <w:rPr>
      <w:color w:val="800080"/>
      <w:u w:val="single"/>
    </w:rPr>
  </w:style>
  <w:style w:type="paragraph" w:styleId="Textindependent3">
    <w:name w:val="Body Text 3"/>
    <w:basedOn w:val="Normal"/>
    <w:link w:val="Textindependent3Car"/>
    <w:semiHidden/>
    <w:rsid w:val="00960087"/>
    <w:pPr>
      <w:autoSpaceDE w:val="0"/>
      <w:spacing w:line="100" w:lineRule="atLeast"/>
      <w:jc w:val="both"/>
    </w:pPr>
    <w:rPr>
      <w:rFonts w:ascii="Arial" w:eastAsia="Arial" w:hAnsi="Arial"/>
    </w:rPr>
  </w:style>
  <w:style w:type="paragraph" w:customStyle="1" w:styleId="msolistparagraph0">
    <w:name w:val="msolistparagraph"/>
    <w:basedOn w:val="Normal"/>
    <w:rsid w:val="00960087"/>
    <w:pPr>
      <w:ind w:left="720"/>
    </w:pPr>
    <w:rPr>
      <w:rFonts w:ascii="Calibri" w:eastAsia="Calibri" w:hAnsi="Calibri" w:cs="Arial Unicode MS"/>
      <w:noProof w:val="0"/>
      <w:sz w:val="22"/>
      <w:szCs w:val="22"/>
      <w:lang w:val="es-ES" w:eastAsia="es-ES"/>
    </w:rPr>
  </w:style>
  <w:style w:type="character" w:styleId="Textennegreta">
    <w:name w:val="Strong"/>
    <w:uiPriority w:val="22"/>
    <w:qFormat/>
    <w:rsid w:val="00960087"/>
    <w:rPr>
      <w:b/>
      <w:bCs/>
    </w:rPr>
  </w:style>
  <w:style w:type="paragraph" w:styleId="Pargrafdellista">
    <w:name w:val="List Paragraph"/>
    <w:basedOn w:val="Normal"/>
    <w:uiPriority w:val="34"/>
    <w:qFormat/>
    <w:rsid w:val="00257A2C"/>
    <w:pPr>
      <w:ind w:left="708"/>
    </w:pPr>
  </w:style>
  <w:style w:type="paragraph" w:styleId="Textsenseformat">
    <w:name w:val="Plain Text"/>
    <w:basedOn w:val="Normal"/>
    <w:link w:val="TextsenseformatCar"/>
    <w:uiPriority w:val="99"/>
    <w:semiHidden/>
    <w:unhideWhenUsed/>
    <w:rsid w:val="002732DE"/>
    <w:rPr>
      <w:rFonts w:ascii="Consolas" w:eastAsia="Calibri" w:hAnsi="Consolas"/>
      <w:noProof w:val="0"/>
      <w:sz w:val="21"/>
      <w:szCs w:val="21"/>
      <w:lang w:eastAsia="en-US"/>
    </w:rPr>
  </w:style>
  <w:style w:type="character" w:customStyle="1" w:styleId="TextsenseformatCar">
    <w:name w:val="Text sense format Car"/>
    <w:link w:val="Textsenseformat"/>
    <w:uiPriority w:val="99"/>
    <w:semiHidden/>
    <w:rsid w:val="002732DE"/>
    <w:rPr>
      <w:rFonts w:ascii="Consolas" w:eastAsia="Calibri" w:hAnsi="Consolas" w:cs="Times New Roman"/>
      <w:sz w:val="21"/>
      <w:szCs w:val="21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72107"/>
    <w:rPr>
      <w:rFonts w:ascii="Tahoma" w:hAnsi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372107"/>
    <w:rPr>
      <w:rFonts w:ascii="Tahoma" w:hAnsi="Tahoma" w:cs="Tahoma"/>
      <w:noProof/>
      <w:sz w:val="16"/>
      <w:szCs w:val="16"/>
    </w:rPr>
  </w:style>
  <w:style w:type="character" w:customStyle="1" w:styleId="Textindependent3Car">
    <w:name w:val="Text independent 3 Car"/>
    <w:link w:val="Textindependent3"/>
    <w:semiHidden/>
    <w:rsid w:val="00F1540E"/>
    <w:rPr>
      <w:rFonts w:ascii="Arial" w:eastAsia="Arial" w:hAnsi="Arial" w:cs="Arial"/>
      <w:noProof/>
      <w:sz w:val="24"/>
      <w:szCs w:val="24"/>
    </w:rPr>
  </w:style>
  <w:style w:type="character" w:styleId="Refernciadecomentari">
    <w:name w:val="annotation reference"/>
    <w:uiPriority w:val="99"/>
    <w:semiHidden/>
    <w:unhideWhenUsed/>
    <w:rsid w:val="0065612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656123"/>
    <w:rPr>
      <w:sz w:val="20"/>
      <w:szCs w:val="20"/>
    </w:rPr>
  </w:style>
  <w:style w:type="character" w:customStyle="1" w:styleId="TextdecomentariCar">
    <w:name w:val="Text de comentari Car"/>
    <w:link w:val="Textdecomentari"/>
    <w:uiPriority w:val="99"/>
    <w:semiHidden/>
    <w:rsid w:val="00656123"/>
    <w:rPr>
      <w:noProof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123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656123"/>
    <w:rPr>
      <w:b/>
      <w:bCs/>
      <w:noProof/>
    </w:rPr>
  </w:style>
  <w:style w:type="table" w:styleId="Taulaambquadrcula">
    <w:name w:val="Table Grid"/>
    <w:basedOn w:val="Taulanormal"/>
    <w:uiPriority w:val="59"/>
    <w:rsid w:val="008033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ol3Car">
    <w:name w:val="Títol 3 Car"/>
    <w:basedOn w:val="Tipusdelletraperdefectedelpargraf"/>
    <w:link w:val="Ttol3"/>
    <w:uiPriority w:val="9"/>
    <w:rsid w:val="006B5B5E"/>
    <w:rPr>
      <w:rFonts w:asciiTheme="majorHAnsi" w:eastAsiaTheme="majorEastAsia" w:hAnsiTheme="majorHAnsi" w:cstheme="majorBidi"/>
      <w:b/>
      <w:bCs/>
      <w:noProof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B5B5E"/>
    <w:pPr>
      <w:spacing w:before="100" w:beforeAutospacing="1" w:after="100" w:afterAutospacing="1"/>
    </w:pPr>
    <w:rPr>
      <w:noProof w:val="0"/>
    </w:rPr>
  </w:style>
  <w:style w:type="paragraph" w:customStyle="1" w:styleId="copyright">
    <w:name w:val="copyright"/>
    <w:basedOn w:val="Normal"/>
    <w:rsid w:val="006B5B5E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4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30459">
                          <w:marLeft w:val="0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55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5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867486">
                          <w:marLeft w:val="0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2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8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FF630-5A92-43AA-B32C-BF93293CB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El conseller Recoder inaugura el nou pavelló Congost de Granollers, dins de la Llei de barris</vt:lpstr>
      <vt:lpstr>El conseller Recoder inaugura el nou pavelló Congost de Granollers, dins de la Llei de barris</vt:lpstr>
    </vt:vector>
  </TitlesOfParts>
  <Company>Politica Territorial i Obres Publiques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conseller Recoder inaugura el nou pavelló Congost de Granollers, dins de la Llei de barris</dc:title>
  <dc:creator>IEO00</dc:creator>
  <cp:lastModifiedBy>Agència Catalana de l'Aigua</cp:lastModifiedBy>
  <cp:revision>2</cp:revision>
  <cp:lastPrinted>2014-12-03T10:40:00Z</cp:lastPrinted>
  <dcterms:created xsi:type="dcterms:W3CDTF">2016-09-13T14:29:00Z</dcterms:created>
  <dcterms:modified xsi:type="dcterms:W3CDTF">2016-09-13T14:29:00Z</dcterms:modified>
</cp:coreProperties>
</file>