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0F" w:rsidRPr="000C6B0F" w:rsidRDefault="000C6B0F">
      <w:pPr>
        <w:rPr>
          <w:b/>
          <w:sz w:val="36"/>
        </w:rPr>
      </w:pPr>
      <w:r w:rsidRPr="000C6B0F">
        <w:rPr>
          <w:b/>
          <w:sz w:val="36"/>
        </w:rPr>
        <w:t>Desplegament de l’enregistrament d’imatges i so en cel·les contenció, d’aïllament i sales d’escorcoll als centres penitenciaris de la Generalitat</w:t>
      </w:r>
    </w:p>
    <w:p w:rsidR="000C6B0F" w:rsidRDefault="000C6B0F"/>
    <w:p w:rsidR="000C6B0F" w:rsidRDefault="000C6B0F"/>
    <w:tbl>
      <w:tblPr>
        <w:tblStyle w:val="Taulaambquadrcula"/>
        <w:tblW w:w="14034" w:type="dxa"/>
        <w:tblLook w:val="04A0" w:firstRow="1" w:lastRow="0" w:firstColumn="1" w:lastColumn="0" w:noHBand="0" w:noVBand="1"/>
      </w:tblPr>
      <w:tblGrid>
        <w:gridCol w:w="1167"/>
        <w:gridCol w:w="896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6"/>
      </w:tblGrid>
      <w:tr w:rsidR="008B00EA" w:rsidRPr="00FD124B" w:rsidTr="008B00EA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B00EA" w:rsidRPr="00FD124B" w:rsidRDefault="008B00EA" w:rsidP="00D2209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Dones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(1916)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Ponent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(1984)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Q. Camins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(1989)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Brians 1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(1991)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Brians 2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(2007)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Joves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(2008)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Lledoners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(2008)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P. Basses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(2014)</w:t>
            </w:r>
          </w:p>
        </w:tc>
        <w:tc>
          <w:tcPr>
            <w:tcW w:w="13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Mas Enric</w:t>
            </w:r>
          </w:p>
          <w:p w:rsidR="008B00EA" w:rsidRPr="00FD124B" w:rsidRDefault="008B00EA" w:rsidP="00D22095">
            <w:pPr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(2015)</w:t>
            </w:r>
          </w:p>
        </w:tc>
      </w:tr>
      <w:tr w:rsidR="008B00EA" w:rsidRPr="00FD124B" w:rsidTr="008B00EA">
        <w:tc>
          <w:tcPr>
            <w:tcW w:w="11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V</w:t>
            </w:r>
          </w:p>
        </w:tc>
      </w:tr>
      <w:tr w:rsidR="008B00EA" w:rsidRPr="00FD124B" w:rsidTr="004575A8">
        <w:trPr>
          <w:trHeight w:val="143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Cel·les aïllament</w:t>
            </w:r>
          </w:p>
        </w:tc>
        <w:tc>
          <w:tcPr>
            <w:tcW w:w="896" w:type="dxa"/>
            <w:tcBorders>
              <w:top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Ara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</w:tr>
      <w:tr w:rsidR="008B00EA" w:rsidRPr="00FD124B" w:rsidTr="004575A8">
        <w:trPr>
          <w:trHeight w:val="141"/>
        </w:trPr>
        <w:tc>
          <w:tcPr>
            <w:tcW w:w="1167" w:type="dxa"/>
            <w:vMerge/>
            <w:tcBorders>
              <w:lef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Fase 1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8B00EA" w:rsidP="00017938">
            <w:pPr>
              <w:jc w:val="center"/>
              <w:rPr>
                <w:color w:val="FF0000"/>
                <w:sz w:val="18"/>
                <w:szCs w:val="18"/>
              </w:rPr>
            </w:pPr>
            <w:r w:rsidRPr="004575A8">
              <w:rPr>
                <w:color w:val="FF0000"/>
                <w:sz w:val="18"/>
                <w:szCs w:val="18"/>
              </w:rPr>
              <w:t>S*</w:t>
            </w:r>
          </w:p>
        </w:tc>
      </w:tr>
      <w:tr w:rsidR="008B00EA" w:rsidRPr="00FD124B" w:rsidTr="004575A8">
        <w:trPr>
          <w:trHeight w:val="141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Fase 2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8B00EA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8B00EA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8B00EA">
              <w:rPr>
                <w:b/>
                <w:sz w:val="18"/>
                <w:szCs w:val="18"/>
              </w:rPr>
              <w:t>S</w:t>
            </w:r>
          </w:p>
        </w:tc>
      </w:tr>
      <w:tr w:rsidR="008B00EA" w:rsidRPr="00FD124B" w:rsidTr="002B071C">
        <w:trPr>
          <w:trHeight w:val="143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Sales d’escorcoll</w:t>
            </w:r>
          </w:p>
        </w:tc>
        <w:tc>
          <w:tcPr>
            <w:tcW w:w="896" w:type="dxa"/>
            <w:tcBorders>
              <w:top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Ara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4575A8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4575A8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B00EA" w:rsidRPr="00FD124B" w:rsidTr="002B071C">
        <w:trPr>
          <w:trHeight w:val="141"/>
        </w:trPr>
        <w:tc>
          <w:tcPr>
            <w:tcW w:w="1167" w:type="dxa"/>
            <w:vMerge/>
            <w:tcBorders>
              <w:lef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Fase 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4575A8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4575A8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6B4A79" w:rsidRDefault="006B4A79" w:rsidP="00017938">
            <w:pPr>
              <w:jc w:val="center"/>
              <w:rPr>
                <w:b/>
                <w:sz w:val="18"/>
                <w:szCs w:val="18"/>
              </w:rPr>
            </w:pPr>
            <w:r w:rsidRPr="006B4A7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6B4A79" w:rsidRDefault="006B4A79" w:rsidP="00017938">
            <w:pPr>
              <w:jc w:val="center"/>
              <w:rPr>
                <w:b/>
                <w:sz w:val="18"/>
                <w:szCs w:val="18"/>
              </w:rPr>
            </w:pPr>
            <w:r w:rsidRPr="006B4A7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B00EA" w:rsidRPr="00FD124B" w:rsidTr="002B071C">
        <w:trPr>
          <w:trHeight w:val="141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Fase 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4575A8" w:rsidRDefault="004575A8" w:rsidP="00017938">
            <w:pPr>
              <w:jc w:val="center"/>
              <w:rPr>
                <w:b/>
                <w:sz w:val="18"/>
                <w:szCs w:val="18"/>
              </w:rPr>
            </w:pPr>
            <w:r w:rsidRPr="004575A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4575A8" w:rsidRDefault="004575A8" w:rsidP="00017938">
            <w:pPr>
              <w:jc w:val="center"/>
              <w:rPr>
                <w:b/>
                <w:sz w:val="18"/>
                <w:szCs w:val="18"/>
              </w:rPr>
            </w:pPr>
            <w:r w:rsidRPr="004575A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6B4A79" w:rsidRDefault="006B4A79" w:rsidP="00017938">
            <w:pPr>
              <w:jc w:val="center"/>
              <w:rPr>
                <w:b/>
                <w:sz w:val="18"/>
                <w:szCs w:val="18"/>
              </w:rPr>
            </w:pPr>
            <w:r w:rsidRPr="006B4A7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6B4A79" w:rsidRDefault="006B4A79" w:rsidP="00017938">
            <w:pPr>
              <w:jc w:val="center"/>
              <w:rPr>
                <w:b/>
                <w:sz w:val="18"/>
                <w:szCs w:val="18"/>
              </w:rPr>
            </w:pPr>
            <w:r w:rsidRPr="006B4A7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6B4A79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B00EA" w:rsidRPr="00FD124B" w:rsidTr="000C6B0F">
        <w:trPr>
          <w:trHeight w:val="143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Cel·les contenció</w:t>
            </w:r>
          </w:p>
        </w:tc>
        <w:tc>
          <w:tcPr>
            <w:tcW w:w="896" w:type="dxa"/>
            <w:tcBorders>
              <w:top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Ara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2B0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B00EA" w:rsidRPr="00FD124B" w:rsidTr="000C6B0F">
        <w:trPr>
          <w:trHeight w:val="141"/>
        </w:trPr>
        <w:tc>
          <w:tcPr>
            <w:tcW w:w="1167" w:type="dxa"/>
            <w:vMerge/>
            <w:tcBorders>
              <w:left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Fase 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B00EA" w:rsidRPr="00FD124B" w:rsidTr="000C6B0F">
        <w:trPr>
          <w:trHeight w:val="141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18" w:space="0" w:color="auto"/>
            </w:tcBorders>
          </w:tcPr>
          <w:p w:rsidR="008B00EA" w:rsidRPr="00FD124B" w:rsidRDefault="008B00EA" w:rsidP="00017938">
            <w:pPr>
              <w:jc w:val="center"/>
              <w:rPr>
                <w:b/>
                <w:sz w:val="18"/>
                <w:szCs w:val="18"/>
              </w:rPr>
            </w:pPr>
            <w:r w:rsidRPr="00FD124B">
              <w:rPr>
                <w:b/>
                <w:sz w:val="18"/>
                <w:szCs w:val="18"/>
              </w:rPr>
              <w:t>Fase 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sz w:val="18"/>
                <w:szCs w:val="18"/>
              </w:rPr>
            </w:pPr>
            <w:r w:rsidRPr="002B071C"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2B071C" w:rsidRDefault="002B071C" w:rsidP="00017938">
            <w:pPr>
              <w:jc w:val="center"/>
              <w:rPr>
                <w:b/>
                <w:sz w:val="18"/>
                <w:szCs w:val="18"/>
              </w:rPr>
            </w:pPr>
            <w:r w:rsidRPr="002B071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2B071C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0C6B0F" w:rsidRDefault="000C6B0F" w:rsidP="00017938">
            <w:pPr>
              <w:jc w:val="center"/>
              <w:rPr>
                <w:b/>
                <w:sz w:val="18"/>
                <w:szCs w:val="18"/>
              </w:rPr>
            </w:pPr>
            <w:r w:rsidRPr="000C6B0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B00EA" w:rsidRPr="00FD124B" w:rsidRDefault="000C6B0F" w:rsidP="00017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</w:tbl>
    <w:p w:rsidR="007C6E6D" w:rsidRDefault="000C6B0F" w:rsidP="00D22095">
      <w:r>
        <w:t xml:space="preserve">*Dispositius </w:t>
      </w:r>
      <w:bookmarkStart w:id="0" w:name="_GoBack"/>
      <w:bookmarkEnd w:id="0"/>
      <w:r>
        <w:t>parcialment operatius, que no s’han desplegat en la totalitat de les cel·les d’aïllament.</w:t>
      </w:r>
    </w:p>
    <w:p w:rsidR="000C6B0F" w:rsidRDefault="000C6B0F" w:rsidP="00D22095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76"/>
        <w:gridCol w:w="4376"/>
      </w:tblGrid>
      <w:tr w:rsidR="00BF3641" w:rsidRPr="00BF3641" w:rsidTr="00BF3641">
        <w:tc>
          <w:tcPr>
            <w:tcW w:w="5240" w:type="dxa"/>
          </w:tcPr>
          <w:p w:rsidR="00BF3641" w:rsidRPr="00BF3641" w:rsidRDefault="00BF3641" w:rsidP="00D70D21">
            <w:r w:rsidRPr="00BF3641">
              <w:t>Fase 1: Completada l’abril de 2020</w:t>
            </w:r>
          </w:p>
        </w:tc>
        <w:tc>
          <w:tcPr>
            <w:tcW w:w="4376" w:type="dxa"/>
          </w:tcPr>
          <w:p w:rsidR="00BF3641" w:rsidRPr="00BF3641" w:rsidRDefault="00BF3641" w:rsidP="00D70D21">
            <w:r>
              <w:t>A: Enregistrament d’àudio</w:t>
            </w:r>
          </w:p>
        </w:tc>
        <w:tc>
          <w:tcPr>
            <w:tcW w:w="4376" w:type="dxa"/>
          </w:tcPr>
          <w:p w:rsidR="00BF3641" w:rsidRPr="00BF3641" w:rsidRDefault="00BF3641" w:rsidP="00D70D21">
            <w:r>
              <w:t>S: Sí (operatiu)</w:t>
            </w:r>
          </w:p>
        </w:tc>
      </w:tr>
      <w:tr w:rsidR="00BF3641" w:rsidRPr="00BF3641" w:rsidTr="00BF3641">
        <w:tc>
          <w:tcPr>
            <w:tcW w:w="5240" w:type="dxa"/>
          </w:tcPr>
          <w:p w:rsidR="00BF3641" w:rsidRPr="00BF3641" w:rsidRDefault="00BF3641" w:rsidP="00D70D21">
            <w:r w:rsidRPr="00BF3641">
              <w:t>Fase 2: Completada el desembre de 2021</w:t>
            </w:r>
          </w:p>
        </w:tc>
        <w:tc>
          <w:tcPr>
            <w:tcW w:w="4376" w:type="dxa"/>
          </w:tcPr>
          <w:p w:rsidR="00BF3641" w:rsidRPr="00BF3641" w:rsidRDefault="00BF3641" w:rsidP="00D70D21">
            <w:r>
              <w:t>V: Enregistrament de vídeo</w:t>
            </w:r>
          </w:p>
        </w:tc>
        <w:tc>
          <w:tcPr>
            <w:tcW w:w="4376" w:type="dxa"/>
          </w:tcPr>
          <w:p w:rsidR="00BF3641" w:rsidRPr="00BF3641" w:rsidRDefault="00BF3641" w:rsidP="00D70D21">
            <w:r>
              <w:t>N: No (no operatiu)</w:t>
            </w:r>
          </w:p>
        </w:tc>
      </w:tr>
    </w:tbl>
    <w:p w:rsidR="000C6B0F" w:rsidRDefault="000C6B0F" w:rsidP="00D22095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BF3641" w:rsidRPr="00BF3641" w:rsidTr="00BF3641">
        <w:tc>
          <w:tcPr>
            <w:tcW w:w="13992" w:type="dxa"/>
          </w:tcPr>
          <w:p w:rsidR="00BF3641" w:rsidRPr="00BF3641" w:rsidRDefault="00BF3641" w:rsidP="00A04B29">
            <w:r w:rsidRPr="00BF3641">
              <w:t>Inversió total de 624.879 euros</w:t>
            </w:r>
          </w:p>
        </w:tc>
      </w:tr>
    </w:tbl>
    <w:p w:rsidR="000C6B0F" w:rsidRDefault="000C6B0F" w:rsidP="00D22095"/>
    <w:p w:rsidR="000C6B0F" w:rsidRPr="000C6B0F" w:rsidRDefault="000C6B0F" w:rsidP="00D22095">
      <w:pPr>
        <w:rPr>
          <w:b/>
        </w:rPr>
      </w:pPr>
      <w:r w:rsidRPr="000C6B0F">
        <w:rPr>
          <w:b/>
        </w:rPr>
        <w:t>Oficina de Comunicació</w:t>
      </w:r>
    </w:p>
    <w:p w:rsidR="000C6B0F" w:rsidRPr="000C6B0F" w:rsidRDefault="000C6B0F" w:rsidP="00D22095">
      <w:pPr>
        <w:rPr>
          <w:b/>
        </w:rPr>
      </w:pPr>
      <w:r w:rsidRPr="000C6B0F">
        <w:rPr>
          <w:b/>
        </w:rPr>
        <w:t>28 de febrer de 2020</w:t>
      </w:r>
    </w:p>
    <w:sectPr w:rsidR="000C6B0F" w:rsidRPr="000C6B0F" w:rsidSect="000179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4" w:left="1418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5C" w:rsidRDefault="000F445C">
      <w:r>
        <w:separator/>
      </w:r>
    </w:p>
  </w:endnote>
  <w:endnote w:type="continuationSeparator" w:id="0">
    <w:p w:rsidR="000F445C" w:rsidRDefault="000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EC" w:rsidRDefault="004A7EEC" w:rsidP="00DF42F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7EEC" w:rsidRDefault="004A7EEC" w:rsidP="00DF42FF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FF" w:rsidRDefault="00DF42FF" w:rsidP="00DA5AB0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6B0F">
      <w:rPr>
        <w:rStyle w:val="Nmerodepgina"/>
        <w:noProof/>
      </w:rPr>
      <w:t>2</w:t>
    </w:r>
    <w:r>
      <w:rPr>
        <w:rStyle w:val="Nmerodepgina"/>
      </w:rPr>
      <w:fldChar w:fldCharType="end"/>
    </w:r>
    <w:r w:rsidR="001378C2">
      <w:rPr>
        <w:rStyle w:val="Nmerodepgina"/>
      </w:rPr>
      <w:t xml:space="preserve"> </w:t>
    </w:r>
  </w:p>
  <w:p w:rsidR="00DF42FF" w:rsidRDefault="00DF42FF" w:rsidP="00DF42FF">
    <w:pPr>
      <w:pStyle w:val="Peu"/>
      <w:tabs>
        <w:tab w:val="clear" w:pos="8504"/>
        <w:tab w:val="right" w:pos="9000"/>
      </w:tabs>
      <w:ind w:right="360"/>
    </w:pPr>
    <w:r>
      <w:tab/>
    </w:r>
    <w: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82" w:rsidRDefault="00DC7782" w:rsidP="00DC7782">
    <w:pPr>
      <w:spacing w:line="140" w:lineRule="exact"/>
      <w:rPr>
        <w:sz w:val="14"/>
      </w:rPr>
    </w:pPr>
  </w:p>
  <w:p w:rsidR="00696FCE" w:rsidRDefault="00696FCE" w:rsidP="00696FCE">
    <w:pPr>
      <w:spacing w:line="140" w:lineRule="exact"/>
      <w:rPr>
        <w:sz w:val="14"/>
      </w:rPr>
    </w:pPr>
    <w:r>
      <w:rPr>
        <w:sz w:val="14"/>
      </w:rPr>
      <w:t>Pau Claris, 81</w:t>
    </w:r>
  </w:p>
  <w:p w:rsidR="00696FCE" w:rsidRDefault="00696FCE" w:rsidP="00696FCE">
    <w:pPr>
      <w:spacing w:line="140" w:lineRule="exact"/>
      <w:rPr>
        <w:sz w:val="14"/>
      </w:rPr>
    </w:pPr>
    <w:r>
      <w:rPr>
        <w:sz w:val="14"/>
      </w:rPr>
      <w:t>08010 Barcelona</w:t>
    </w:r>
  </w:p>
  <w:p w:rsidR="00696FCE" w:rsidRDefault="00696FCE" w:rsidP="00696FCE">
    <w:pPr>
      <w:spacing w:line="140" w:lineRule="exact"/>
      <w:rPr>
        <w:sz w:val="14"/>
      </w:rPr>
    </w:pPr>
    <w:r>
      <w:rPr>
        <w:sz w:val="14"/>
      </w:rPr>
      <w:t>Tel. 93 316 41 00</w:t>
    </w:r>
  </w:p>
  <w:p w:rsidR="00ED2AF7" w:rsidRDefault="00696FCE" w:rsidP="00ED2AF7">
    <w:pPr>
      <w:spacing w:line="140" w:lineRule="exact"/>
      <w:rPr>
        <w:sz w:val="14"/>
      </w:rPr>
    </w:pPr>
    <w:r>
      <w:rPr>
        <w:sz w:val="14"/>
      </w:rPr>
      <w:t>Fax 93 316 41 0</w:t>
    </w:r>
    <w:r w:rsidR="00C11BB2">
      <w:rPr>
        <w:sz w:val="14"/>
      </w:rPr>
      <w:t>1</w:t>
    </w:r>
  </w:p>
  <w:p w:rsidR="004A7EEC" w:rsidRPr="00DC7782" w:rsidRDefault="00DC7782" w:rsidP="00504F61">
    <w:pPr>
      <w:pStyle w:val="Peu"/>
    </w:pPr>
    <w:r w:rsidRPr="006C37D7">
      <w:rPr>
        <w:sz w:val="14"/>
      </w:rPr>
      <w:t>justicia.gencat.cat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5C" w:rsidRDefault="000F445C">
      <w:r>
        <w:separator/>
      </w:r>
    </w:p>
  </w:footnote>
  <w:footnote w:type="continuationSeparator" w:id="0">
    <w:p w:rsidR="000F445C" w:rsidRDefault="000F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EC" w:rsidRDefault="00365192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-20955</wp:posOffset>
              </wp:positionV>
              <wp:extent cx="1474470" cy="557530"/>
              <wp:effectExtent l="0" t="0" r="0" b="0"/>
              <wp:wrapTopAndBottom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447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EEC" w:rsidRDefault="004A7EEC">
                          <w:pPr>
                            <w:pStyle w:val="Ttol1"/>
                            <w:spacing w:after="0" w:line="150" w:lineRule="exact"/>
                            <w:rPr>
                              <w:b w:val="0"/>
                              <w:sz w:val="14"/>
                            </w:rPr>
                          </w:pPr>
                          <w:r>
                            <w:rPr>
                              <w:b w:val="0"/>
                              <w:sz w:val="14"/>
                            </w:rPr>
                            <w:t>Generalitat de Catalunya</w:t>
                          </w:r>
                        </w:p>
                        <w:p w:rsidR="004A7EEC" w:rsidRDefault="004A7EEC">
                          <w:pPr>
                            <w:spacing w:line="150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Departament de Justícia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.05pt;margin-top:-1.65pt;width:116.1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" o:allowincell="f" filled="f" stroked="f">
              <v:textbox inset="0,0,0,0">
                <w:txbxContent>
                  <w:p w:rsidR="004A7EEC" w:rsidRDefault="004A7EEC">
                    <w:pPr>
                      <w:pStyle w:val="Ttol1"/>
                      <w:spacing w:after="0" w:line="150" w:lineRule="exac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sz w:val="14"/>
                      </w:rPr>
                      <w:t>Generalitat de Catalunya</w:t>
                    </w:r>
                  </w:p>
                  <w:p w:rsidR="004A7EEC" w:rsidRDefault="004A7EEC">
                    <w:pPr>
                      <w:spacing w:line="150" w:lineRule="exact"/>
                      <w:rPr>
                        <w:b/>
                      </w:rPr>
                    </w:pPr>
                    <w:r>
                      <w:rPr>
                        <w:b/>
                        <w:sz w:val="14"/>
                      </w:rPr>
                      <w:t>Departament de Justícia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3" w:rsidRDefault="00D206C3" w:rsidP="00D206C3">
    <w:pPr>
      <w:framePr w:w="4399" w:h="1814" w:hSpace="141" w:wrap="notBeside" w:vAnchor="text" w:hAnchor="page" w:x="1696" w:y="-41" w:anchorLock="1"/>
      <w:spacing w:before="56" w:line="240" w:lineRule="exact"/>
      <w:rPr>
        <w:snapToGrid w:val="0"/>
        <w:sz w:val="24"/>
      </w:rPr>
    </w:pPr>
    <w:r>
      <w:rPr>
        <w:snapToGrid w:val="0"/>
        <w:sz w:val="24"/>
      </w:rPr>
      <w:t>Generalitat de Catal</w:t>
    </w:r>
    <w:r w:rsidR="00FB3FD2">
      <w:rPr>
        <w:snapToGrid w:val="0"/>
        <w:sz w:val="24"/>
      </w:rPr>
      <w:t>un</w:t>
    </w:r>
    <w:r>
      <w:rPr>
        <w:snapToGrid w:val="0"/>
        <w:sz w:val="24"/>
      </w:rPr>
      <w:t>ya</w:t>
    </w:r>
  </w:p>
  <w:p w:rsidR="00D206C3" w:rsidRPr="00C11BB2" w:rsidRDefault="00D206C3" w:rsidP="00D206C3">
    <w:pPr>
      <w:pStyle w:val="Ttol2"/>
      <w:framePr w:w="4399" w:h="1814" w:hSpace="141" w:wrap="notBeside" w:vAnchor="text" w:hAnchor="page" w:x="1696" w:y="-41" w:anchorLock="1"/>
      <w:spacing w:line="240" w:lineRule="exact"/>
      <w:rPr>
        <w:snapToGrid w:val="0"/>
      </w:rPr>
    </w:pPr>
    <w:r w:rsidRPr="00C11BB2">
      <w:rPr>
        <w:snapToGrid w:val="0"/>
      </w:rPr>
      <w:t>Departament de Justícia</w:t>
    </w:r>
  </w:p>
  <w:p w:rsidR="0088129F" w:rsidRDefault="0088129F" w:rsidP="0088129F">
    <w:pPr>
      <w:framePr w:w="4399" w:h="1814" w:hSpace="141" w:wrap="notBeside" w:vAnchor="text" w:hAnchor="page" w:x="1696" w:y="-41" w:anchorLock="1"/>
      <w:spacing w:line="240" w:lineRule="exact"/>
      <w:rPr>
        <w:sz w:val="16"/>
      </w:rPr>
    </w:pPr>
    <w:r>
      <w:rPr>
        <w:sz w:val="16"/>
      </w:rPr>
      <w:t>Oficina de Comunicació</w:t>
    </w:r>
  </w:p>
  <w:p w:rsidR="00D206C3" w:rsidRDefault="00D206C3" w:rsidP="00D206C3">
    <w:pPr>
      <w:pStyle w:val="Ttol2"/>
      <w:framePr w:w="4399" w:h="1814" w:hSpace="141" w:wrap="notBeside" w:vAnchor="text" w:hAnchor="page" w:x="1696" w:y="-41" w:anchorLock="1"/>
      <w:spacing w:line="240" w:lineRule="exact"/>
    </w:pPr>
  </w:p>
  <w:p w:rsidR="00D206C3" w:rsidRDefault="00D206C3" w:rsidP="00D206C3">
    <w:pPr>
      <w:pStyle w:val="Ttol2"/>
      <w:spacing w:line="240" w:lineRule="exact"/>
      <w:rPr>
        <w:snapToGrid w:val="0"/>
      </w:rPr>
    </w:pPr>
    <w:r>
      <w:rPr>
        <w:snapToGrid w:val="0"/>
      </w:rPr>
      <w:t xml:space="preserve"> </w:t>
    </w:r>
  </w:p>
  <w:p w:rsidR="004A7EEC" w:rsidRPr="00D206C3" w:rsidRDefault="00BF3641" w:rsidP="00D206C3">
    <w:pPr>
      <w:pStyle w:val="Capalera"/>
    </w:pPr>
    <w:r>
      <w:rPr>
        <w:noProof/>
        <w:lang w:eastAsia="ja-JP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29.05pt;margin-top:24.3pt;width:36pt;height:30pt;z-index:251658240;visibility:visible;mso-wrap-edited:f;mso-position-vertical-relative:page" o:allowincell="f">
          <v:imagedata r:id="rId1" o:title=""/>
          <w10:wrap anchory="page"/>
        </v:shape>
        <o:OLEObject Type="Embed" ProgID="Word.Picture.8" ShapeID="_x0000_s2059" DrawAspect="Content" ObjectID="_16442198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842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7EC24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1A9E90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4E09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841D8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9D2011"/>
    <w:multiLevelType w:val="hybridMultilevel"/>
    <w:tmpl w:val="83F8415E"/>
    <w:lvl w:ilvl="0" w:tplc="AF4EF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52E0"/>
    <w:multiLevelType w:val="hybridMultilevel"/>
    <w:tmpl w:val="7A6AA43C"/>
    <w:lvl w:ilvl="0" w:tplc="040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9F5B4E"/>
    <w:multiLevelType w:val="multilevel"/>
    <w:tmpl w:val="1EE2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56BD9"/>
    <w:multiLevelType w:val="singleLevel"/>
    <w:tmpl w:val="5002B286"/>
    <w:lvl w:ilvl="0">
      <w:start w:val="3"/>
      <w:numFmt w:val="bullet"/>
      <w:pStyle w:val="Llista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9" w15:restartNumberingAfterBreak="0">
    <w:nsid w:val="2F550931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312DCD"/>
    <w:multiLevelType w:val="hybridMultilevel"/>
    <w:tmpl w:val="7FC6375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1111"/>
    <w:multiLevelType w:val="hybridMultilevel"/>
    <w:tmpl w:val="E43C8C90"/>
    <w:lvl w:ilvl="0" w:tplc="040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0B485A"/>
    <w:multiLevelType w:val="hybridMultilevel"/>
    <w:tmpl w:val="EFF409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12BF"/>
    <w:multiLevelType w:val="multilevel"/>
    <w:tmpl w:val="099E4FA6"/>
    <w:lvl w:ilvl="0">
      <w:start w:val="1"/>
      <w:numFmt w:val="decimal"/>
      <w:pStyle w:val="Llistanum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34D739A"/>
    <w:multiLevelType w:val="hybridMultilevel"/>
    <w:tmpl w:val="807692F2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B11C33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4A81FF3"/>
    <w:multiLevelType w:val="hybridMultilevel"/>
    <w:tmpl w:val="F7D687F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E67B9"/>
    <w:multiLevelType w:val="hybridMultilevel"/>
    <w:tmpl w:val="E7A2C6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2"/>
  </w:num>
  <w:num w:numId="14">
    <w:abstractNumId w:val="16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embedSystemFonts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C"/>
    <w:rsid w:val="00017938"/>
    <w:rsid w:val="0002640A"/>
    <w:rsid w:val="00034056"/>
    <w:rsid w:val="00035270"/>
    <w:rsid w:val="000377E5"/>
    <w:rsid w:val="00043A31"/>
    <w:rsid w:val="000A600A"/>
    <w:rsid w:val="000C6B0F"/>
    <w:rsid w:val="000D778D"/>
    <w:rsid w:val="000E3AC3"/>
    <w:rsid w:val="000F445C"/>
    <w:rsid w:val="00127A69"/>
    <w:rsid w:val="001378C2"/>
    <w:rsid w:val="00143BB4"/>
    <w:rsid w:val="00152CC8"/>
    <w:rsid w:val="00163685"/>
    <w:rsid w:val="001664E6"/>
    <w:rsid w:val="001719C7"/>
    <w:rsid w:val="00173CA8"/>
    <w:rsid w:val="00195356"/>
    <w:rsid w:val="001B77AE"/>
    <w:rsid w:val="001E019B"/>
    <w:rsid w:val="001F2E2F"/>
    <w:rsid w:val="001F56E3"/>
    <w:rsid w:val="00217410"/>
    <w:rsid w:val="002479CD"/>
    <w:rsid w:val="00251587"/>
    <w:rsid w:val="00282766"/>
    <w:rsid w:val="002B071C"/>
    <w:rsid w:val="002E2642"/>
    <w:rsid w:val="002E76A5"/>
    <w:rsid w:val="003459DA"/>
    <w:rsid w:val="00364497"/>
    <w:rsid w:val="00365192"/>
    <w:rsid w:val="003D122B"/>
    <w:rsid w:val="00444C25"/>
    <w:rsid w:val="004575A8"/>
    <w:rsid w:val="004648DB"/>
    <w:rsid w:val="004A4ACB"/>
    <w:rsid w:val="004A6D30"/>
    <w:rsid w:val="004A7EEC"/>
    <w:rsid w:val="004C793B"/>
    <w:rsid w:val="00504F61"/>
    <w:rsid w:val="00542F81"/>
    <w:rsid w:val="005964FF"/>
    <w:rsid w:val="005B2626"/>
    <w:rsid w:val="00633D1F"/>
    <w:rsid w:val="006926FF"/>
    <w:rsid w:val="00696FCE"/>
    <w:rsid w:val="006975CF"/>
    <w:rsid w:val="006B4A79"/>
    <w:rsid w:val="006C37D7"/>
    <w:rsid w:val="006D39BA"/>
    <w:rsid w:val="00715246"/>
    <w:rsid w:val="007203CE"/>
    <w:rsid w:val="00763BDA"/>
    <w:rsid w:val="007A4756"/>
    <w:rsid w:val="007B58AB"/>
    <w:rsid w:val="007C6E6D"/>
    <w:rsid w:val="007D7223"/>
    <w:rsid w:val="0080698C"/>
    <w:rsid w:val="0088129F"/>
    <w:rsid w:val="008B00EA"/>
    <w:rsid w:val="008B5D97"/>
    <w:rsid w:val="009300E8"/>
    <w:rsid w:val="00A1608D"/>
    <w:rsid w:val="00A351F7"/>
    <w:rsid w:val="00A54191"/>
    <w:rsid w:val="00A7499E"/>
    <w:rsid w:val="00A81ACD"/>
    <w:rsid w:val="00AA68D8"/>
    <w:rsid w:val="00B360B5"/>
    <w:rsid w:val="00B363D9"/>
    <w:rsid w:val="00B645C8"/>
    <w:rsid w:val="00B671A0"/>
    <w:rsid w:val="00B96C4C"/>
    <w:rsid w:val="00BB703A"/>
    <w:rsid w:val="00BE28E5"/>
    <w:rsid w:val="00BF3641"/>
    <w:rsid w:val="00C11BB2"/>
    <w:rsid w:val="00C12218"/>
    <w:rsid w:val="00C449CA"/>
    <w:rsid w:val="00CA3265"/>
    <w:rsid w:val="00CC67CC"/>
    <w:rsid w:val="00CD3FB5"/>
    <w:rsid w:val="00CD6923"/>
    <w:rsid w:val="00CE768C"/>
    <w:rsid w:val="00D206C3"/>
    <w:rsid w:val="00D22095"/>
    <w:rsid w:val="00D40F0F"/>
    <w:rsid w:val="00D41523"/>
    <w:rsid w:val="00D655EC"/>
    <w:rsid w:val="00D95BEA"/>
    <w:rsid w:val="00DA5AB0"/>
    <w:rsid w:val="00DC0C9E"/>
    <w:rsid w:val="00DC7782"/>
    <w:rsid w:val="00DD68AF"/>
    <w:rsid w:val="00DF42FF"/>
    <w:rsid w:val="00E14B64"/>
    <w:rsid w:val="00E466A2"/>
    <w:rsid w:val="00E554D8"/>
    <w:rsid w:val="00E67CCB"/>
    <w:rsid w:val="00E96BDC"/>
    <w:rsid w:val="00EA7ABF"/>
    <w:rsid w:val="00EB2ABF"/>
    <w:rsid w:val="00EB4A63"/>
    <w:rsid w:val="00EC001B"/>
    <w:rsid w:val="00ED2AF7"/>
    <w:rsid w:val="00ED361B"/>
    <w:rsid w:val="00ED6FA4"/>
    <w:rsid w:val="00F522BE"/>
    <w:rsid w:val="00F96C30"/>
    <w:rsid w:val="00FB181C"/>
    <w:rsid w:val="00FB3FD2"/>
    <w:rsid w:val="00FD124B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6A27E934"/>
  <w15:docId w15:val="{F51292C0-0B50-40D0-9AD6-F031941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rFonts w:ascii="Arial" w:hAnsi="Arial"/>
    </w:rPr>
  </w:style>
  <w:style w:type="paragraph" w:styleId="Ttol1">
    <w:name w:val="heading 1"/>
    <w:basedOn w:val="Normal"/>
    <w:next w:val="Normal"/>
    <w:qFormat/>
    <w:pPr>
      <w:keepNext/>
      <w:spacing w:after="320"/>
      <w:outlineLvl w:val="0"/>
    </w:pPr>
    <w:rPr>
      <w:b/>
      <w:kern w:val="28"/>
      <w:sz w:val="32"/>
    </w:rPr>
  </w:style>
  <w:style w:type="paragraph" w:styleId="Ttol2">
    <w:name w:val="heading 2"/>
    <w:basedOn w:val="Normal"/>
    <w:next w:val="Normal"/>
    <w:qFormat/>
    <w:pPr>
      <w:keepNext/>
      <w:spacing w:line="240" w:lineRule="auto"/>
      <w:outlineLvl w:val="1"/>
    </w:pPr>
    <w:rPr>
      <w:b/>
      <w:color w:val="000000"/>
      <w:sz w:val="24"/>
    </w:rPr>
  </w:style>
  <w:style w:type="paragraph" w:styleId="Ttol3">
    <w:name w:val="heading 3"/>
    <w:basedOn w:val="Normal"/>
    <w:next w:val="Normal"/>
    <w:qFormat/>
    <w:pPr>
      <w:keepNext/>
      <w:spacing w:line="240" w:lineRule="auto"/>
      <w:outlineLvl w:val="2"/>
    </w:pPr>
    <w:rPr>
      <w:b/>
      <w:color w:val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ol10">
    <w:name w:val="Títol1"/>
    <w:basedOn w:val="Normal"/>
    <w:next w:val="Normal"/>
    <w:pPr>
      <w:spacing w:after="320"/>
    </w:pPr>
    <w:rPr>
      <w:b/>
      <w:sz w:val="32"/>
    </w:rPr>
  </w:style>
  <w:style w:type="paragraph" w:customStyle="1" w:styleId="Ttol20">
    <w:name w:val="Títol2"/>
    <w:basedOn w:val="Normal"/>
    <w:next w:val="Normal"/>
    <w:rPr>
      <w:b/>
      <w:sz w:val="26"/>
    </w:rPr>
  </w:style>
  <w:style w:type="paragraph" w:customStyle="1" w:styleId="Ttol30">
    <w:name w:val="Títol3"/>
    <w:basedOn w:val="Normal"/>
    <w:next w:val="Normal"/>
    <w:rPr>
      <w:b/>
    </w:rPr>
  </w:style>
  <w:style w:type="paragraph" w:styleId="Llista">
    <w:name w:val="List"/>
    <w:basedOn w:val="Normal"/>
    <w:pPr>
      <w:numPr>
        <w:numId w:val="5"/>
      </w:numPr>
      <w:spacing w:after="120"/>
    </w:pPr>
  </w:style>
  <w:style w:type="paragraph" w:customStyle="1" w:styleId="Llistanum">
    <w:name w:val="Llista num."/>
    <w:basedOn w:val="Normal"/>
    <w:pPr>
      <w:numPr>
        <w:numId w:val="6"/>
      </w:numPr>
      <w:spacing w:after="120"/>
    </w:pPr>
  </w:style>
  <w:style w:type="character" w:styleId="Enlla">
    <w:name w:val="Hyperlink"/>
    <w:aliases w:val="Hipervincle"/>
    <w:rPr>
      <w:color w:val="0000FF"/>
      <w:u w:val="single"/>
    </w:rPr>
  </w:style>
  <w:style w:type="paragraph" w:customStyle="1" w:styleId="Nota">
    <w:name w:val="Nota"/>
    <w:basedOn w:val="Normal"/>
    <w:rPr>
      <w:sz w:val="14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Unitat">
    <w:name w:val="Unitat"/>
    <w:rPr>
      <w:rFonts w:ascii="Arial" w:hAnsi="Arial"/>
      <w:b/>
      <w:sz w:val="24"/>
      <w:lang w:eastAsia="es-ES"/>
    </w:rPr>
  </w:style>
  <w:style w:type="character" w:styleId="Nmerodepgina">
    <w:name w:val="page number"/>
    <w:basedOn w:val="Tipusdelletraperdefectedelpargraf"/>
  </w:style>
  <w:style w:type="paragraph" w:customStyle="1" w:styleId="Fnota">
    <w:name w:val="F/nota"/>
    <w:basedOn w:val="Normal"/>
    <w:rsid w:val="00A54191"/>
    <w:pPr>
      <w:spacing w:line="180" w:lineRule="exact"/>
      <w:jc w:val="both"/>
    </w:pPr>
    <w:rPr>
      <w:sz w:val="14"/>
      <w:lang w:eastAsia="es-ES" w:bidi="he-IL"/>
    </w:rPr>
  </w:style>
  <w:style w:type="table" w:styleId="Taulaambquadrcula">
    <w:name w:val="Table Grid"/>
    <w:basedOn w:val="Taulanormal"/>
    <w:rsid w:val="006D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qFormat/>
    <w:rsid w:val="00C122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link w:val="Ttol"/>
    <w:rsid w:val="00C1221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ennegreta">
    <w:name w:val="Strong"/>
    <w:uiPriority w:val="22"/>
    <w:qFormat/>
    <w:rsid w:val="00C12218"/>
    <w:rPr>
      <w:b/>
      <w:bCs/>
    </w:rPr>
  </w:style>
  <w:style w:type="paragraph" w:styleId="Pargrafdellista">
    <w:name w:val="List Paragraph"/>
    <w:basedOn w:val="Normal"/>
    <w:uiPriority w:val="34"/>
    <w:qFormat/>
    <w:rsid w:val="00D655EC"/>
    <w:pPr>
      <w:spacing w:line="240" w:lineRule="auto"/>
      <w:ind w:left="720"/>
    </w:pPr>
    <w:rPr>
      <w:rFonts w:ascii="Verdana" w:eastAsia="Calibri" w:hAnsi="Verdana"/>
    </w:rPr>
  </w:style>
  <w:style w:type="paragraph" w:styleId="Llistaambpics2">
    <w:name w:val="List Bullet 2"/>
    <w:basedOn w:val="Normal"/>
    <w:rsid w:val="007B58AB"/>
    <w:pPr>
      <w:numPr>
        <w:numId w:val="3"/>
      </w:numPr>
      <w:contextualSpacing/>
    </w:pPr>
  </w:style>
  <w:style w:type="paragraph" w:styleId="Textindependent">
    <w:name w:val="Body Text"/>
    <w:basedOn w:val="Normal"/>
    <w:link w:val="TextindependentCar"/>
    <w:rsid w:val="007B58AB"/>
    <w:pPr>
      <w:spacing w:after="120"/>
    </w:pPr>
  </w:style>
  <w:style w:type="character" w:customStyle="1" w:styleId="TextindependentCar">
    <w:name w:val="Text independent Car"/>
    <w:link w:val="Textindependent"/>
    <w:rsid w:val="007B58AB"/>
    <w:rPr>
      <w:rFonts w:ascii="Arial" w:hAnsi="Arial"/>
    </w:rPr>
  </w:style>
  <w:style w:type="paragraph" w:styleId="Textdeglobus">
    <w:name w:val="Balloon Text"/>
    <w:basedOn w:val="Normal"/>
    <w:link w:val="TextdeglobusCar"/>
    <w:semiHidden/>
    <w:unhideWhenUsed/>
    <w:rsid w:val="00BF36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BF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0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7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7070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19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9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8861289y\Desktop\word_oficinacomunicaci&#243;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word_oficinacomunicació.dotx</Template>
  <TotalTime>123</TotalTime>
  <Pages>1</Pages>
  <Words>297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 l'Oficina de Comunicació</vt:lpstr>
    </vt:vector>
  </TitlesOfParts>
  <Company>Departament de Justícia. Generalitat de Catalunya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 l'Oficina de Comunicació</dc:title>
  <dc:subject>Paper de carta</dc:subject>
  <dc:creator>Burgada Mascaro, Oriol</dc:creator>
  <cp:keywords>full, paper, model, capçalera, Departament de Justícia, carrer Pau Claris, Pau Claris, edifici Pau Claris, Oficina de Comunicació</cp:keywords>
  <cp:lastModifiedBy>Burgada Mascaro, Oriol</cp:lastModifiedBy>
  <cp:revision>4</cp:revision>
  <cp:lastPrinted>2020-02-26T09:34:00Z</cp:lastPrinted>
  <dcterms:created xsi:type="dcterms:W3CDTF">2020-02-25T18:13:00Z</dcterms:created>
  <dcterms:modified xsi:type="dcterms:W3CDTF">2020-02-26T09:56:00Z</dcterms:modified>
</cp:coreProperties>
</file>