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B7" w:rsidRPr="004476B7" w:rsidRDefault="004476B7" w:rsidP="004476B7">
      <w:pPr>
        <w:ind w:left="0"/>
        <w:rPr>
          <w:b/>
          <w:sz w:val="24"/>
          <w:szCs w:val="24"/>
        </w:rPr>
      </w:pPr>
    </w:p>
    <w:p w:rsidR="0001777C" w:rsidRPr="0001777C" w:rsidRDefault="0001777C" w:rsidP="0001777C">
      <w:pPr>
        <w:rPr>
          <w:rFonts w:cs="Arial"/>
          <w:b/>
          <w:sz w:val="24"/>
          <w:szCs w:val="24"/>
        </w:rPr>
      </w:pPr>
      <w:r w:rsidRPr="0001777C">
        <w:rPr>
          <w:rFonts w:eastAsia="Times New Roman" w:cs="Arial"/>
          <w:b/>
          <w:sz w:val="24"/>
          <w:szCs w:val="24"/>
        </w:rPr>
        <w:t>Vicepresident Aragonès: “Hem d’apostar per una educació que arribi a tothom i que creï igualtat d’oportunitats”</w:t>
      </w:r>
    </w:p>
    <w:p w:rsidR="0001777C" w:rsidRPr="0001777C" w:rsidRDefault="0001777C" w:rsidP="0001777C">
      <w:pPr>
        <w:pStyle w:val="Pargrafdellista"/>
        <w:rPr>
          <w:rFonts w:eastAsia="Times New Roman" w:cs="Arial"/>
          <w:b/>
          <w:sz w:val="24"/>
          <w:szCs w:val="24"/>
        </w:rPr>
      </w:pPr>
    </w:p>
    <w:p w:rsidR="0001777C" w:rsidRPr="0001777C" w:rsidRDefault="0001777C" w:rsidP="0001777C">
      <w:pPr>
        <w:pStyle w:val="Pargrafdellista"/>
        <w:numPr>
          <w:ilvl w:val="0"/>
          <w:numId w:val="22"/>
        </w:num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  <w:r w:rsidRPr="0001777C">
        <w:rPr>
          <w:rFonts w:eastAsia="Times New Roman" w:cs="Arial"/>
          <w:b/>
          <w:sz w:val="24"/>
          <w:szCs w:val="24"/>
        </w:rPr>
        <w:t>Pere Aragonès manté una reunió amb representants de la Fundació Bofill, l'Associació de Mestres Rosa Sensat i la Federació de Moviments de Renovació Pedagògica de Catalunya</w:t>
      </w:r>
    </w:p>
    <w:p w:rsidR="0001777C" w:rsidRDefault="0001777C" w:rsidP="0001777C">
      <w:pPr>
        <w:rPr>
          <w:rFonts w:eastAsia="Times New Roman" w:cs="Arial"/>
          <w:sz w:val="24"/>
          <w:szCs w:val="24"/>
        </w:rPr>
      </w:pPr>
    </w:p>
    <w:p w:rsidR="0001777C" w:rsidRPr="0001777C" w:rsidRDefault="0001777C" w:rsidP="0001777C">
      <w:pPr>
        <w:rPr>
          <w:rFonts w:eastAsia="Times New Roman" w:cs="Arial"/>
        </w:rPr>
      </w:pPr>
      <w:r w:rsidRPr="0001777C">
        <w:rPr>
          <w:rFonts w:eastAsia="Times New Roman" w:cs="Arial"/>
        </w:rPr>
        <w:t>El vicepresident del Govern i conseller d’Economia i Hisenda, Pere Aragonès, ha afirmat que “</w:t>
      </w:r>
      <w:r w:rsidRPr="00DC4FC3">
        <w:rPr>
          <w:rFonts w:eastAsia="Times New Roman" w:cs="Arial"/>
          <w:b/>
        </w:rPr>
        <w:t>l’aposta per una educació que arribi a tothom i que creï una  igualtat d’oportunitats ha de ser un dels eixos de la pròxima legislatura</w:t>
      </w:r>
      <w:r w:rsidRPr="0001777C">
        <w:rPr>
          <w:rFonts w:eastAsia="Times New Roman" w:cs="Arial"/>
        </w:rPr>
        <w:t xml:space="preserve">”, durant la reunió que ha mantingut aquesta tarda amb els responsables de la Fundació Bofill, l'Associació de Mestres Rosa Sensat i la Federació de Moviments de Renovació Pedagògica de Catalunya (FMRPC). </w:t>
      </w:r>
    </w:p>
    <w:p w:rsidR="0001777C" w:rsidRDefault="0001777C" w:rsidP="0001777C">
      <w:pPr>
        <w:rPr>
          <w:rFonts w:eastAsia="Times New Roman" w:cs="Arial"/>
        </w:rPr>
      </w:pPr>
    </w:p>
    <w:p w:rsidR="0001777C" w:rsidRPr="0001777C" w:rsidRDefault="0001777C" w:rsidP="0001777C">
      <w:pPr>
        <w:rPr>
          <w:rFonts w:eastAsia="Times New Roman" w:cs="Arial"/>
        </w:rPr>
      </w:pPr>
      <w:r w:rsidRPr="0001777C">
        <w:rPr>
          <w:rFonts w:eastAsia="Times New Roman" w:cs="Arial"/>
        </w:rPr>
        <w:t>Pere Aragonès i els representants del sector educatiu han tractat temes de  present i futur del sector educatiu. Després de la reunió, el vicepresident ha destacat tres punts ha potenciar durant els propers 10 anys. En primer lloc, s’ha referit a “</w:t>
      </w:r>
      <w:r w:rsidRPr="00DC4FC3">
        <w:rPr>
          <w:rFonts w:eastAsia="Times New Roman" w:cs="Arial"/>
          <w:b/>
        </w:rPr>
        <w:t>l’escola com a eina de cohesió social. Especialment en el moment que estem i després d’aquesta pandèmia, amb la reconstrucció que haurem d’abordar</w:t>
      </w:r>
      <w:r w:rsidRPr="0001777C">
        <w:rPr>
          <w:rFonts w:eastAsia="Times New Roman" w:cs="Arial"/>
        </w:rPr>
        <w:t xml:space="preserve">”. </w:t>
      </w:r>
    </w:p>
    <w:p w:rsidR="0001777C" w:rsidRDefault="0001777C" w:rsidP="0001777C">
      <w:pPr>
        <w:rPr>
          <w:rFonts w:eastAsia="Times New Roman" w:cs="Arial"/>
        </w:rPr>
      </w:pPr>
    </w:p>
    <w:p w:rsidR="0001777C" w:rsidRPr="0001777C" w:rsidRDefault="0001777C" w:rsidP="0001777C">
      <w:pPr>
        <w:rPr>
          <w:rFonts w:cs="Arial"/>
        </w:rPr>
      </w:pPr>
      <w:r w:rsidRPr="0001777C">
        <w:rPr>
          <w:rFonts w:eastAsia="Times New Roman" w:cs="Arial"/>
        </w:rPr>
        <w:t>En segon lloc, Pere Aragonès ha assenyalat com a objectiu “la necessària lluita contra la segregació escolar. Per tant, també l’escola com a eina de lluita contra les desigualtats”. I en tercer lloc, “</w:t>
      </w:r>
      <w:r w:rsidRPr="00DC4FC3">
        <w:rPr>
          <w:rFonts w:eastAsia="Times New Roman" w:cs="Arial"/>
          <w:b/>
        </w:rPr>
        <w:t>hem d’insistir en el gran potencial que tenim en la comunitat educativa catalana. No només en la innovació, que ja existeix, no només en la</w:t>
      </w:r>
      <w:bookmarkStart w:id="0" w:name="_GoBack"/>
      <w:bookmarkEnd w:id="0"/>
      <w:r w:rsidRPr="00DC4FC3">
        <w:rPr>
          <w:rFonts w:eastAsia="Times New Roman" w:cs="Arial"/>
          <w:b/>
        </w:rPr>
        <w:t xml:space="preserve"> implicació de l’alumnat i de les famílies, sinó també amb la necessitat de </w:t>
      </w:r>
      <w:proofErr w:type="spellStart"/>
      <w:r w:rsidRPr="00DC4FC3">
        <w:rPr>
          <w:rFonts w:eastAsia="Times New Roman" w:cs="Arial"/>
          <w:b/>
        </w:rPr>
        <w:t>revaloritzar</w:t>
      </w:r>
      <w:proofErr w:type="spellEnd"/>
      <w:r w:rsidRPr="00DC4FC3">
        <w:rPr>
          <w:rFonts w:eastAsia="Times New Roman" w:cs="Arial"/>
          <w:b/>
        </w:rPr>
        <w:t xml:space="preserve"> tots els docents, totes les mestres i els metres, les professores i professors del nostre país, i la resta de professionals que treballen en l’àmbit educatiu</w:t>
      </w:r>
      <w:r w:rsidRPr="0001777C">
        <w:rPr>
          <w:rFonts w:eastAsia="Times New Roman" w:cs="Arial"/>
        </w:rPr>
        <w:t xml:space="preserve">”. </w:t>
      </w:r>
    </w:p>
    <w:p w:rsidR="0001777C" w:rsidRDefault="0001777C" w:rsidP="004A2ED1">
      <w:pPr>
        <w:rPr>
          <w:rFonts w:cs="Arial"/>
          <w:b/>
          <w:sz w:val="24"/>
          <w:szCs w:val="24"/>
        </w:rPr>
      </w:pPr>
    </w:p>
    <w:sectPr w:rsidR="000177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A6" w:rsidRDefault="00B83AA6" w:rsidP="00342FFE">
      <w:r>
        <w:separator/>
      </w:r>
    </w:p>
  </w:endnote>
  <w:endnote w:type="continuationSeparator" w:id="0">
    <w:p w:rsidR="00B83AA6" w:rsidRDefault="00B83AA6" w:rsidP="0034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A6" w:rsidRDefault="00B83AA6" w:rsidP="00342FFE">
      <w:r>
        <w:separator/>
      </w:r>
    </w:p>
  </w:footnote>
  <w:footnote w:type="continuationSeparator" w:id="0">
    <w:p w:rsidR="00B83AA6" w:rsidRDefault="00B83AA6" w:rsidP="0034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E" w:rsidRDefault="00EF0864">
    <w:pPr>
      <w:pStyle w:val="Capalera"/>
    </w:pPr>
    <w:r>
      <w:rPr>
        <w:noProof/>
        <w:lang w:eastAsia="ca-ES"/>
      </w:rPr>
      <w:drawing>
        <wp:inline distT="0" distB="0" distL="0" distR="0" wp14:anchorId="103DC940" wp14:editId="2D5E52BA">
          <wp:extent cx="2604770" cy="1233170"/>
          <wp:effectExtent l="0" t="0" r="508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FFE" w:rsidRDefault="00342FFE">
    <w:pPr>
      <w:pStyle w:val="Capalera"/>
    </w:pPr>
  </w:p>
  <w:p w:rsidR="00342FFE" w:rsidRPr="001A54AB" w:rsidRDefault="0024213D" w:rsidP="00342FFE">
    <w:pPr>
      <w:pStyle w:val="Capaler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</w:t>
    </w:r>
    <w:r w:rsidR="0001777C">
      <w:rPr>
        <w:rFonts w:ascii="Arial" w:hAnsi="Arial" w:cs="Arial"/>
        <w:sz w:val="16"/>
        <w:szCs w:val="16"/>
      </w:rPr>
      <w:t>marts</w:t>
    </w:r>
    <w:r>
      <w:rPr>
        <w:rFonts w:ascii="Arial" w:hAnsi="Arial" w:cs="Arial"/>
        <w:sz w:val="16"/>
        <w:szCs w:val="16"/>
      </w:rPr>
      <w:t xml:space="preserve">, </w:t>
    </w:r>
    <w:r w:rsidR="0001777C">
      <w:rPr>
        <w:rFonts w:ascii="Arial" w:hAnsi="Arial" w:cs="Arial"/>
        <w:sz w:val="16"/>
        <w:szCs w:val="16"/>
      </w:rPr>
      <w:t>13</w:t>
    </w:r>
    <w:r w:rsidR="0004561C">
      <w:rPr>
        <w:rFonts w:ascii="Arial" w:hAnsi="Arial" w:cs="Arial"/>
        <w:sz w:val="16"/>
        <w:szCs w:val="16"/>
      </w:rPr>
      <w:t xml:space="preserve"> d</w:t>
    </w:r>
    <w:r w:rsidR="007C409E">
      <w:rPr>
        <w:rFonts w:ascii="Arial" w:hAnsi="Arial" w:cs="Arial"/>
        <w:sz w:val="16"/>
        <w:szCs w:val="16"/>
      </w:rPr>
      <w:t>’a</w:t>
    </w:r>
    <w:r w:rsidR="002805A5">
      <w:rPr>
        <w:rFonts w:ascii="Arial" w:hAnsi="Arial" w:cs="Arial"/>
        <w:sz w:val="16"/>
        <w:szCs w:val="16"/>
      </w:rPr>
      <w:t>bril</w:t>
    </w:r>
    <w:r w:rsidR="00CB4FF7">
      <w:rPr>
        <w:rFonts w:ascii="Arial" w:hAnsi="Arial" w:cs="Arial"/>
        <w:sz w:val="16"/>
        <w:szCs w:val="16"/>
      </w:rPr>
      <w:t xml:space="preserve"> del 202</w:t>
    </w:r>
    <w:r w:rsidR="002805A5">
      <w:rPr>
        <w:rFonts w:ascii="Arial" w:hAnsi="Arial" w:cs="Arial"/>
        <w:sz w:val="16"/>
        <w:szCs w:val="16"/>
      </w:rPr>
      <w:t>1</w:t>
    </w:r>
  </w:p>
  <w:p w:rsidR="00342FFE" w:rsidRDefault="00342FF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6BE"/>
    <w:multiLevelType w:val="hybridMultilevel"/>
    <w:tmpl w:val="4252B8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46C"/>
    <w:multiLevelType w:val="hybridMultilevel"/>
    <w:tmpl w:val="4EFEFE9C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D5CE5"/>
    <w:multiLevelType w:val="hybridMultilevel"/>
    <w:tmpl w:val="E924CA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395"/>
    <w:multiLevelType w:val="hybridMultilevel"/>
    <w:tmpl w:val="52225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03BD"/>
    <w:multiLevelType w:val="hybridMultilevel"/>
    <w:tmpl w:val="CBC871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5FC8"/>
    <w:multiLevelType w:val="hybridMultilevel"/>
    <w:tmpl w:val="8216F38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2D272C"/>
    <w:multiLevelType w:val="multilevel"/>
    <w:tmpl w:val="0C2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47B50"/>
    <w:multiLevelType w:val="hybridMultilevel"/>
    <w:tmpl w:val="14788F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720F"/>
    <w:multiLevelType w:val="hybridMultilevel"/>
    <w:tmpl w:val="D026EF5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F34F7B"/>
    <w:multiLevelType w:val="hybridMultilevel"/>
    <w:tmpl w:val="6B2A834A"/>
    <w:lvl w:ilvl="0" w:tplc="21900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4A7E"/>
    <w:multiLevelType w:val="hybridMultilevel"/>
    <w:tmpl w:val="0180F3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E2292"/>
    <w:multiLevelType w:val="hybridMultilevel"/>
    <w:tmpl w:val="DA1E2F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7EB1"/>
    <w:multiLevelType w:val="hybridMultilevel"/>
    <w:tmpl w:val="2CC020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837B8"/>
    <w:multiLevelType w:val="hybridMultilevel"/>
    <w:tmpl w:val="8F3EDF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7E0E"/>
    <w:multiLevelType w:val="multilevel"/>
    <w:tmpl w:val="8A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0654E"/>
    <w:multiLevelType w:val="hybridMultilevel"/>
    <w:tmpl w:val="70828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599C"/>
    <w:multiLevelType w:val="hybridMultilevel"/>
    <w:tmpl w:val="75A01D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02C13"/>
    <w:multiLevelType w:val="hybridMultilevel"/>
    <w:tmpl w:val="4AEA7C4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7C27"/>
    <w:multiLevelType w:val="hybridMultilevel"/>
    <w:tmpl w:val="6CFA4EB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E97F12"/>
    <w:multiLevelType w:val="multilevel"/>
    <w:tmpl w:val="30B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63B73"/>
    <w:multiLevelType w:val="hybridMultilevel"/>
    <w:tmpl w:val="C34A71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17"/>
  </w:num>
  <w:num w:numId="10">
    <w:abstractNumId w:val="10"/>
  </w:num>
  <w:num w:numId="11">
    <w:abstractNumId w:val="18"/>
  </w:num>
  <w:num w:numId="12">
    <w:abstractNumId w:val="16"/>
  </w:num>
  <w:num w:numId="13">
    <w:abstractNumId w:val="4"/>
  </w:num>
  <w:num w:numId="14">
    <w:abstractNumId w:val="19"/>
  </w:num>
  <w:num w:numId="15">
    <w:abstractNumId w:val="14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E"/>
    <w:rsid w:val="000003BF"/>
    <w:rsid w:val="00002DD3"/>
    <w:rsid w:val="0001777C"/>
    <w:rsid w:val="00032AAE"/>
    <w:rsid w:val="0003794A"/>
    <w:rsid w:val="0004561C"/>
    <w:rsid w:val="000540B2"/>
    <w:rsid w:val="0005512B"/>
    <w:rsid w:val="00072536"/>
    <w:rsid w:val="00076B8E"/>
    <w:rsid w:val="0008399A"/>
    <w:rsid w:val="000868CF"/>
    <w:rsid w:val="000A1EAE"/>
    <w:rsid w:val="000F6C34"/>
    <w:rsid w:val="001033C0"/>
    <w:rsid w:val="00112298"/>
    <w:rsid w:val="00130C27"/>
    <w:rsid w:val="00146374"/>
    <w:rsid w:val="001525B7"/>
    <w:rsid w:val="00154545"/>
    <w:rsid w:val="0016317A"/>
    <w:rsid w:val="00176163"/>
    <w:rsid w:val="001A54AB"/>
    <w:rsid w:val="001B602D"/>
    <w:rsid w:val="00207E6D"/>
    <w:rsid w:val="00230981"/>
    <w:rsid w:val="0024213D"/>
    <w:rsid w:val="002545A1"/>
    <w:rsid w:val="00265BB6"/>
    <w:rsid w:val="00266F7F"/>
    <w:rsid w:val="0027769A"/>
    <w:rsid w:val="002805A5"/>
    <w:rsid w:val="00282C57"/>
    <w:rsid w:val="0029599C"/>
    <w:rsid w:val="002A110D"/>
    <w:rsid w:val="002B2187"/>
    <w:rsid w:val="002B4175"/>
    <w:rsid w:val="002E74A5"/>
    <w:rsid w:val="002E74BD"/>
    <w:rsid w:val="002F45FC"/>
    <w:rsid w:val="00313E0D"/>
    <w:rsid w:val="00316CD4"/>
    <w:rsid w:val="00340ECE"/>
    <w:rsid w:val="0034285D"/>
    <w:rsid w:val="00342FFE"/>
    <w:rsid w:val="00345346"/>
    <w:rsid w:val="003739D5"/>
    <w:rsid w:val="003A0F18"/>
    <w:rsid w:val="003F57ED"/>
    <w:rsid w:val="004476B7"/>
    <w:rsid w:val="00466CE4"/>
    <w:rsid w:val="004670BA"/>
    <w:rsid w:val="0047620B"/>
    <w:rsid w:val="004873C3"/>
    <w:rsid w:val="004A2ED1"/>
    <w:rsid w:val="004D2132"/>
    <w:rsid w:val="0053425A"/>
    <w:rsid w:val="00541344"/>
    <w:rsid w:val="0054730D"/>
    <w:rsid w:val="005516B3"/>
    <w:rsid w:val="005822EF"/>
    <w:rsid w:val="005A0349"/>
    <w:rsid w:val="005B1CF5"/>
    <w:rsid w:val="005B376A"/>
    <w:rsid w:val="005C4CB5"/>
    <w:rsid w:val="005C6759"/>
    <w:rsid w:val="005D4E38"/>
    <w:rsid w:val="005E4550"/>
    <w:rsid w:val="00612B73"/>
    <w:rsid w:val="006304A0"/>
    <w:rsid w:val="00650C4B"/>
    <w:rsid w:val="00686A4C"/>
    <w:rsid w:val="006A5B03"/>
    <w:rsid w:val="006C3BDD"/>
    <w:rsid w:val="006D191A"/>
    <w:rsid w:val="006D1AEA"/>
    <w:rsid w:val="006E0496"/>
    <w:rsid w:val="006E5C47"/>
    <w:rsid w:val="006F2AFC"/>
    <w:rsid w:val="00715248"/>
    <w:rsid w:val="007424A9"/>
    <w:rsid w:val="00776D14"/>
    <w:rsid w:val="007C409E"/>
    <w:rsid w:val="007C53B6"/>
    <w:rsid w:val="007E4232"/>
    <w:rsid w:val="007E683B"/>
    <w:rsid w:val="007F116C"/>
    <w:rsid w:val="00821A95"/>
    <w:rsid w:val="00821B00"/>
    <w:rsid w:val="0082206C"/>
    <w:rsid w:val="00841D1A"/>
    <w:rsid w:val="00884CB3"/>
    <w:rsid w:val="00896001"/>
    <w:rsid w:val="008A6A5B"/>
    <w:rsid w:val="008D273C"/>
    <w:rsid w:val="00914623"/>
    <w:rsid w:val="00925D94"/>
    <w:rsid w:val="00965E2D"/>
    <w:rsid w:val="00987735"/>
    <w:rsid w:val="009A0DD4"/>
    <w:rsid w:val="009A6EC2"/>
    <w:rsid w:val="009B3398"/>
    <w:rsid w:val="009C6405"/>
    <w:rsid w:val="009F1144"/>
    <w:rsid w:val="009F2674"/>
    <w:rsid w:val="009F7338"/>
    <w:rsid w:val="00AA2BAD"/>
    <w:rsid w:val="00AA7421"/>
    <w:rsid w:val="00AB23BB"/>
    <w:rsid w:val="00AF6FD4"/>
    <w:rsid w:val="00B064D3"/>
    <w:rsid w:val="00B56EA0"/>
    <w:rsid w:val="00B702F9"/>
    <w:rsid w:val="00B72603"/>
    <w:rsid w:val="00B8052E"/>
    <w:rsid w:val="00B83AA6"/>
    <w:rsid w:val="00B8609E"/>
    <w:rsid w:val="00B91EB3"/>
    <w:rsid w:val="00BA2EC5"/>
    <w:rsid w:val="00BB2D62"/>
    <w:rsid w:val="00BF3E66"/>
    <w:rsid w:val="00C367C0"/>
    <w:rsid w:val="00C6363C"/>
    <w:rsid w:val="00C903A5"/>
    <w:rsid w:val="00CB0D81"/>
    <w:rsid w:val="00CB4FF7"/>
    <w:rsid w:val="00CB58C0"/>
    <w:rsid w:val="00CC0F29"/>
    <w:rsid w:val="00CE7118"/>
    <w:rsid w:val="00D27CAD"/>
    <w:rsid w:val="00D535A8"/>
    <w:rsid w:val="00D54945"/>
    <w:rsid w:val="00D60873"/>
    <w:rsid w:val="00D61BB1"/>
    <w:rsid w:val="00D67037"/>
    <w:rsid w:val="00D7436C"/>
    <w:rsid w:val="00D81DE7"/>
    <w:rsid w:val="00D8257C"/>
    <w:rsid w:val="00D8565A"/>
    <w:rsid w:val="00DB28BE"/>
    <w:rsid w:val="00DB41FA"/>
    <w:rsid w:val="00DC3A33"/>
    <w:rsid w:val="00DC4FC3"/>
    <w:rsid w:val="00DC7F73"/>
    <w:rsid w:val="00E13E98"/>
    <w:rsid w:val="00E3485E"/>
    <w:rsid w:val="00E35EA5"/>
    <w:rsid w:val="00E765C2"/>
    <w:rsid w:val="00E94D2F"/>
    <w:rsid w:val="00EF0740"/>
    <w:rsid w:val="00EF0864"/>
    <w:rsid w:val="00EF3DC9"/>
    <w:rsid w:val="00F11A20"/>
    <w:rsid w:val="00F12E82"/>
    <w:rsid w:val="00F56F2C"/>
    <w:rsid w:val="00F8403D"/>
    <w:rsid w:val="00F85040"/>
    <w:rsid w:val="00FA260E"/>
    <w:rsid w:val="00FA4FF5"/>
    <w:rsid w:val="00FC27BA"/>
    <w:rsid w:val="00FC78AF"/>
    <w:rsid w:val="00FD453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181034"/>
  <w15:docId w15:val="{95C99312-407B-4445-870D-EF0D983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2D"/>
    <w:pPr>
      <w:jc w:val="both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ista sin Numerar,List Paragraph"/>
    <w:basedOn w:val="Normal"/>
    <w:link w:val="PargrafdellistaCar"/>
    <w:uiPriority w:val="34"/>
    <w:qFormat/>
    <w:rsid w:val="00282C57"/>
    <w:pPr>
      <w:ind w:left="720"/>
      <w:contextualSpacing/>
    </w:pPr>
    <w:rPr>
      <w:rFonts w:cs="Times New Roman"/>
    </w:rPr>
  </w:style>
  <w:style w:type="paragraph" w:styleId="Capalera">
    <w:name w:val="header"/>
    <w:basedOn w:val="Normal"/>
    <w:link w:val="CapaleraCar"/>
    <w:unhideWhenUsed/>
    <w:rsid w:val="00342FFE"/>
    <w:pPr>
      <w:tabs>
        <w:tab w:val="center" w:pos="4252"/>
        <w:tab w:val="right" w:pos="8504"/>
      </w:tabs>
      <w:ind w:left="0"/>
      <w:jc w:val="left"/>
    </w:pPr>
    <w:rPr>
      <w:rFonts w:ascii="Calibri" w:hAnsi="Calibri" w:cs="Times New Roman"/>
    </w:rPr>
  </w:style>
  <w:style w:type="character" w:customStyle="1" w:styleId="CapaleraCar">
    <w:name w:val="Capçalera Car"/>
    <w:basedOn w:val="Tipusdelletraperdefectedelpargraf"/>
    <w:link w:val="Capalera"/>
    <w:rsid w:val="00342FFE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42F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42FFE"/>
    <w:rPr>
      <w:rFonts w:ascii="Arial" w:hAnsi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08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0864"/>
    <w:rPr>
      <w:rFonts w:ascii="Tahoma" w:hAnsi="Tahoma" w:cs="Tahoma"/>
      <w:sz w:val="16"/>
      <w:szCs w:val="16"/>
    </w:rPr>
  </w:style>
  <w:style w:type="character" w:styleId="Enlla">
    <w:name w:val="Hyperlink"/>
    <w:rsid w:val="001A5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3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F8403D"/>
    <w:rPr>
      <w:b/>
      <w:bCs/>
    </w:rPr>
  </w:style>
  <w:style w:type="character" w:customStyle="1" w:styleId="PargrafdellistaCar">
    <w:name w:val="Paràgraf de llista Car"/>
    <w:aliases w:val="Lista sin Numerar Car,List Paragraph Car"/>
    <w:basedOn w:val="Tipusdelletraperdefectedelpargraf"/>
    <w:link w:val="Pargrafdellista"/>
    <w:uiPriority w:val="34"/>
    <w:locked/>
    <w:rsid w:val="0004561C"/>
    <w:rPr>
      <w:rFonts w:ascii="Arial" w:hAnsi="Arial" w:cs="Times New Roman"/>
    </w:rPr>
  </w:style>
  <w:style w:type="paragraph" w:customStyle="1" w:styleId="xmsonormal">
    <w:name w:val="xmsonormal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xmsolistparagraph">
    <w:name w:val="xmsolistparagraph"/>
    <w:basedOn w:val="Normal"/>
    <w:rsid w:val="00F12E82"/>
    <w:pPr>
      <w:ind w:left="0"/>
      <w:jc w:val="left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22D9-15CA-455F-89FF-B1A36ED8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Mañas Izquierdo, Elisa</dc:creator>
  <cp:lastModifiedBy>Gargante Puig, Antoni</cp:lastModifiedBy>
  <cp:revision>3</cp:revision>
  <dcterms:created xsi:type="dcterms:W3CDTF">2021-04-13T17:52:00Z</dcterms:created>
  <dcterms:modified xsi:type="dcterms:W3CDTF">2021-04-13T17:53:00Z</dcterms:modified>
</cp:coreProperties>
</file>